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82C" w:rsidRDefault="00CD582C" w:rsidP="00CD582C">
      <w:pPr>
        <w:pStyle w:val="Default"/>
        <w:pBdr>
          <w:left w:val="single" w:sz="4" w:space="4" w:color="7F7F7F"/>
          <w:bottom w:val="single" w:sz="4" w:space="1" w:color="7F7F7F"/>
        </w:pBdr>
        <w:spacing w:line="360" w:lineRule="auto"/>
        <w:ind w:firstLine="426"/>
        <w:rPr>
          <w:rFonts w:ascii="Cambria" w:hAnsi="Cambria"/>
          <w:b/>
          <w:color w:val="808080"/>
        </w:rPr>
      </w:pPr>
      <w:r>
        <w:rPr>
          <w:rFonts w:ascii="Cambria" w:hAnsi="Cambria"/>
          <w:b/>
          <w:color w:val="808080"/>
        </w:rPr>
        <w:t xml:space="preserve">CONCURSO PÚBLICO N.º </w:t>
      </w:r>
      <w:r w:rsidR="002C7758">
        <w:rPr>
          <w:rFonts w:ascii="Cambria" w:hAnsi="Cambria"/>
          <w:b/>
          <w:color w:val="808080"/>
        </w:rPr>
        <w:t>09</w:t>
      </w:r>
      <w:bookmarkStart w:id="0" w:name="_GoBack"/>
      <w:bookmarkEnd w:id="0"/>
      <w:r>
        <w:rPr>
          <w:rFonts w:ascii="Cambria" w:hAnsi="Cambria"/>
          <w:b/>
          <w:color w:val="808080"/>
        </w:rPr>
        <w:t>/2014</w:t>
      </w:r>
      <w:r w:rsidRPr="001041FB">
        <w:rPr>
          <w:rFonts w:ascii="Cambria" w:hAnsi="Cambria"/>
          <w:b/>
          <w:color w:val="808080"/>
        </w:rPr>
        <w:t xml:space="preserve"> </w:t>
      </w:r>
    </w:p>
    <w:p w:rsidR="00CD582C" w:rsidRDefault="00CD582C" w:rsidP="00CD582C">
      <w:pPr>
        <w:pStyle w:val="Default"/>
        <w:pBdr>
          <w:left w:val="single" w:sz="4" w:space="4" w:color="7F7F7F"/>
          <w:bottom w:val="single" w:sz="4" w:space="1" w:color="7F7F7F"/>
        </w:pBdr>
        <w:spacing w:line="360" w:lineRule="auto"/>
        <w:ind w:firstLine="426"/>
        <w:rPr>
          <w:rFonts w:ascii="Cambria" w:hAnsi="Cambria"/>
          <w:b/>
          <w:color w:val="808080"/>
          <w:sz w:val="20"/>
          <w:szCs w:val="20"/>
        </w:rPr>
      </w:pPr>
      <w:r w:rsidRPr="00CD582C">
        <w:rPr>
          <w:rFonts w:ascii="Cambria" w:hAnsi="Cambria"/>
          <w:b/>
          <w:color w:val="808080"/>
          <w:sz w:val="20"/>
          <w:szCs w:val="20"/>
        </w:rPr>
        <w:t xml:space="preserve">CONCESSÃO DO DIREITO DE USO PRIVATIVO DE ESPAÇO PÚBLICO PARA INSTALAÇÃO DE POSTES </w:t>
      </w:r>
    </w:p>
    <w:p w:rsidR="00CD582C" w:rsidRPr="00CD582C" w:rsidRDefault="00CD582C" w:rsidP="00CD582C">
      <w:pPr>
        <w:pStyle w:val="Default"/>
        <w:pBdr>
          <w:left w:val="single" w:sz="4" w:space="4" w:color="7F7F7F"/>
          <w:bottom w:val="single" w:sz="4" w:space="1" w:color="7F7F7F"/>
        </w:pBdr>
        <w:spacing w:line="360" w:lineRule="auto"/>
        <w:ind w:firstLine="426"/>
        <w:rPr>
          <w:rFonts w:ascii="Cambria" w:hAnsi="Cambria"/>
          <w:b/>
          <w:color w:val="808080"/>
          <w:sz w:val="20"/>
          <w:szCs w:val="20"/>
        </w:rPr>
      </w:pPr>
      <w:r w:rsidRPr="00CD582C">
        <w:rPr>
          <w:rFonts w:ascii="Cambria" w:hAnsi="Cambria"/>
          <w:b/>
          <w:color w:val="808080"/>
          <w:sz w:val="20"/>
          <w:szCs w:val="20"/>
        </w:rPr>
        <w:t>DE SINALÉTICA DIRECIONAL PUBLICITÁRIA NO CONCELHO DE LEIRIA</w:t>
      </w:r>
    </w:p>
    <w:p w:rsidR="00CD582C" w:rsidRPr="00F41E15" w:rsidRDefault="00CD582C" w:rsidP="00CD582C">
      <w:pPr>
        <w:pStyle w:val="Default"/>
        <w:widowControl w:val="0"/>
        <w:pBdr>
          <w:left w:val="single" w:sz="4" w:space="4" w:color="7F7F7F"/>
          <w:bottom w:val="single" w:sz="4" w:space="1" w:color="7F7F7F"/>
        </w:pBdr>
        <w:spacing w:before="120"/>
        <w:ind w:firstLine="425"/>
        <w:rPr>
          <w:rFonts w:ascii="Cambria" w:hAnsi="Cambria" w:cs="Cambria"/>
          <w:b/>
          <w:iCs/>
          <w:color w:val="auto"/>
          <w:sz w:val="28"/>
          <w:szCs w:val="28"/>
        </w:rPr>
      </w:pPr>
      <w:r w:rsidRPr="00F41E15">
        <w:rPr>
          <w:rFonts w:ascii="Cambria" w:hAnsi="Cambria" w:cs="Cambria"/>
          <w:b/>
          <w:iCs/>
          <w:color w:val="auto"/>
          <w:sz w:val="28"/>
          <w:szCs w:val="28"/>
        </w:rPr>
        <w:t>CADERNO DE ENCARGOS</w:t>
      </w:r>
    </w:p>
    <w:p w:rsidR="00CD582C" w:rsidRPr="00CD582C" w:rsidRDefault="00CD582C" w:rsidP="00CD582C">
      <w:pPr>
        <w:pBdr>
          <w:left w:val="single" w:sz="4" w:space="4" w:color="7F7F7F"/>
          <w:bottom w:val="single" w:sz="4" w:space="1" w:color="7F7F7F"/>
        </w:pBdr>
        <w:spacing w:line="360" w:lineRule="auto"/>
        <w:ind w:firstLine="284"/>
        <w:rPr>
          <w:rFonts w:ascii="Arial Narrow" w:hAnsi="Arial Narrow"/>
          <w:b/>
          <w:w w:val="150"/>
          <w:sz w:val="10"/>
          <w:szCs w:val="10"/>
        </w:rPr>
      </w:pPr>
    </w:p>
    <w:p w:rsidR="00CD582C" w:rsidRDefault="00CD582C" w:rsidP="00CD582C">
      <w:pPr>
        <w:jc w:val="center"/>
        <w:rPr>
          <w:rFonts w:ascii="Calibri" w:hAnsi="Calibri"/>
          <w:b/>
          <w:w w:val="150"/>
          <w:sz w:val="24"/>
          <w:szCs w:val="24"/>
        </w:rPr>
      </w:pPr>
    </w:p>
    <w:p w:rsidR="00CD582C" w:rsidRPr="004234EF" w:rsidRDefault="00CD582C" w:rsidP="00CD582C">
      <w:pPr>
        <w:pBdr>
          <w:bottom w:val="single" w:sz="4" w:space="1" w:color="auto"/>
        </w:pBdr>
        <w:jc w:val="center"/>
        <w:rPr>
          <w:b/>
          <w:w w:val="150"/>
        </w:rPr>
      </w:pPr>
      <w:r w:rsidRPr="00CD582C">
        <w:rPr>
          <w:rFonts w:ascii="Calibri" w:hAnsi="Calibri"/>
          <w:b/>
          <w:w w:val="150"/>
          <w:sz w:val="24"/>
          <w:szCs w:val="24"/>
        </w:rPr>
        <w:t xml:space="preserve">Parte I </w:t>
      </w:r>
      <w:r>
        <w:rPr>
          <w:rFonts w:ascii="Calibri" w:hAnsi="Calibri"/>
          <w:b/>
          <w:w w:val="150"/>
          <w:sz w:val="24"/>
          <w:szCs w:val="24"/>
        </w:rPr>
        <w:t>–</w:t>
      </w:r>
      <w:r w:rsidRPr="00CD582C">
        <w:rPr>
          <w:rFonts w:ascii="Calibri" w:hAnsi="Calibri"/>
          <w:b/>
          <w:w w:val="150"/>
          <w:sz w:val="24"/>
          <w:szCs w:val="24"/>
        </w:rPr>
        <w:t xml:space="preserve"> Cláusulas</w:t>
      </w:r>
      <w:r>
        <w:rPr>
          <w:rFonts w:ascii="Calibri" w:hAnsi="Calibri"/>
          <w:b/>
          <w:w w:val="150"/>
          <w:sz w:val="24"/>
          <w:szCs w:val="24"/>
        </w:rPr>
        <w:t xml:space="preserve"> Jurídicas</w:t>
      </w:r>
    </w:p>
    <w:p w:rsidR="00CD582C" w:rsidRDefault="00CD582C" w:rsidP="00A17357">
      <w:pPr>
        <w:spacing w:line="240" w:lineRule="auto"/>
        <w:rPr>
          <w:rFonts w:ascii="Calibri" w:hAnsi="Calibri"/>
          <w:b/>
        </w:rPr>
      </w:pPr>
    </w:p>
    <w:p w:rsidR="00B11F4C" w:rsidRPr="001F78B4" w:rsidRDefault="00B11F4C" w:rsidP="00A17357">
      <w:pPr>
        <w:pStyle w:val="Cabealho2"/>
        <w:spacing w:before="120" w:after="0" w:line="240" w:lineRule="auto"/>
        <w:rPr>
          <w:color w:val="auto"/>
          <w:szCs w:val="20"/>
        </w:rPr>
      </w:pPr>
      <w:bookmarkStart w:id="1" w:name="_Toc396981709"/>
      <w:r w:rsidRPr="001F78B4">
        <w:rPr>
          <w:szCs w:val="20"/>
        </w:rPr>
        <w:t xml:space="preserve">Cláusula 1.ª |Objeto </w:t>
      </w:r>
      <w:r w:rsidRPr="001F78B4">
        <w:rPr>
          <w:color w:val="auto"/>
          <w:szCs w:val="20"/>
        </w:rPr>
        <w:t>d</w:t>
      </w:r>
      <w:r w:rsidR="00C12728" w:rsidRPr="001F78B4">
        <w:rPr>
          <w:color w:val="auto"/>
          <w:szCs w:val="20"/>
        </w:rPr>
        <w:t>a</w:t>
      </w:r>
      <w:r w:rsidR="000A71F9" w:rsidRPr="001F78B4">
        <w:rPr>
          <w:color w:val="auto"/>
          <w:szCs w:val="20"/>
        </w:rPr>
        <w:t xml:space="preserve"> concessão</w:t>
      </w:r>
      <w:bookmarkEnd w:id="1"/>
      <w:r w:rsidR="000A71F9" w:rsidRPr="001F78B4">
        <w:rPr>
          <w:color w:val="auto"/>
          <w:szCs w:val="20"/>
        </w:rPr>
        <w:t xml:space="preserve"> </w:t>
      </w:r>
    </w:p>
    <w:p w:rsidR="00640F7A" w:rsidRPr="00333BD5" w:rsidRDefault="00E703CE" w:rsidP="00A17357">
      <w:pPr>
        <w:pStyle w:val="Default"/>
        <w:spacing w:before="120"/>
        <w:jc w:val="both"/>
        <w:rPr>
          <w:bCs/>
          <w:color w:val="auto"/>
          <w:sz w:val="20"/>
          <w:szCs w:val="20"/>
        </w:rPr>
      </w:pPr>
      <w:r w:rsidRPr="00333BD5">
        <w:rPr>
          <w:bCs/>
          <w:color w:val="auto"/>
          <w:sz w:val="20"/>
          <w:szCs w:val="20"/>
        </w:rPr>
        <w:t xml:space="preserve">1 - </w:t>
      </w:r>
      <w:r w:rsidR="00F20D21" w:rsidRPr="00333BD5">
        <w:rPr>
          <w:bCs/>
          <w:color w:val="auto"/>
          <w:sz w:val="20"/>
          <w:szCs w:val="20"/>
        </w:rPr>
        <w:t xml:space="preserve">A </w:t>
      </w:r>
      <w:r w:rsidR="00C12728" w:rsidRPr="00333BD5">
        <w:rPr>
          <w:bCs/>
          <w:color w:val="auto"/>
          <w:sz w:val="20"/>
          <w:szCs w:val="20"/>
        </w:rPr>
        <w:t xml:space="preserve">presente </w:t>
      </w:r>
      <w:r w:rsidR="00547CD6" w:rsidRPr="00333BD5">
        <w:rPr>
          <w:bCs/>
          <w:color w:val="auto"/>
          <w:sz w:val="20"/>
          <w:szCs w:val="20"/>
        </w:rPr>
        <w:t>concessão</w:t>
      </w:r>
      <w:r w:rsidR="00F20D21" w:rsidRPr="00333BD5">
        <w:rPr>
          <w:bCs/>
          <w:color w:val="auto"/>
          <w:sz w:val="20"/>
          <w:szCs w:val="20"/>
        </w:rPr>
        <w:t xml:space="preserve"> tem como objeto</w:t>
      </w:r>
      <w:r w:rsidR="001F7FDD" w:rsidRPr="00333BD5">
        <w:rPr>
          <w:bCs/>
          <w:color w:val="auto"/>
          <w:sz w:val="20"/>
          <w:szCs w:val="20"/>
        </w:rPr>
        <w:t xml:space="preserve"> a </w:t>
      </w:r>
      <w:r w:rsidR="00C12728" w:rsidRPr="00333BD5">
        <w:rPr>
          <w:bCs/>
          <w:color w:val="auto"/>
          <w:sz w:val="20"/>
          <w:szCs w:val="20"/>
        </w:rPr>
        <w:t xml:space="preserve">atribuição </w:t>
      </w:r>
      <w:r w:rsidR="001F7FDD" w:rsidRPr="00333BD5">
        <w:rPr>
          <w:bCs/>
          <w:color w:val="auto"/>
          <w:sz w:val="20"/>
          <w:szCs w:val="20"/>
        </w:rPr>
        <w:t>do direito de uso privativo de espaç</w:t>
      </w:r>
      <w:r w:rsidR="004532E3" w:rsidRPr="00333BD5">
        <w:rPr>
          <w:bCs/>
          <w:color w:val="auto"/>
          <w:sz w:val="20"/>
          <w:szCs w:val="20"/>
        </w:rPr>
        <w:t xml:space="preserve">o público para instalação de </w:t>
      </w:r>
      <w:r w:rsidR="001F7FDD" w:rsidRPr="00333BD5">
        <w:rPr>
          <w:bCs/>
          <w:color w:val="auto"/>
          <w:sz w:val="20"/>
          <w:szCs w:val="20"/>
        </w:rPr>
        <w:t xml:space="preserve">postes de sinalética direcional publicitária </w:t>
      </w:r>
      <w:r w:rsidR="00640F7A" w:rsidRPr="00333BD5">
        <w:rPr>
          <w:bCs/>
          <w:color w:val="auto"/>
          <w:sz w:val="20"/>
          <w:szCs w:val="20"/>
        </w:rPr>
        <w:t>nas seguintes freguesias d</w:t>
      </w:r>
      <w:r w:rsidR="00C12728" w:rsidRPr="00333BD5">
        <w:rPr>
          <w:bCs/>
          <w:color w:val="auto"/>
          <w:sz w:val="20"/>
          <w:szCs w:val="20"/>
        </w:rPr>
        <w:t>o concelho de Leiria</w:t>
      </w:r>
      <w:r w:rsidR="000E1825" w:rsidRPr="00333BD5">
        <w:rPr>
          <w:bCs/>
          <w:color w:val="auto"/>
          <w:sz w:val="20"/>
          <w:szCs w:val="20"/>
        </w:rPr>
        <w:t xml:space="preserve">, </w:t>
      </w:r>
      <w:r w:rsidR="00640F7A" w:rsidRPr="00333BD5">
        <w:rPr>
          <w:rStyle w:val="Forte"/>
          <w:b w:val="0"/>
          <w:sz w:val="20"/>
          <w:szCs w:val="20"/>
        </w:rPr>
        <w:t>com exceção da área de reabilitação urbana</w:t>
      </w:r>
      <w:r w:rsidR="00CF0259" w:rsidRPr="00333BD5">
        <w:rPr>
          <w:rStyle w:val="Forte"/>
          <w:b w:val="0"/>
          <w:sz w:val="20"/>
          <w:szCs w:val="20"/>
        </w:rPr>
        <w:t xml:space="preserve"> (</w:t>
      </w:r>
      <w:r w:rsidR="004A2883" w:rsidRPr="00333BD5">
        <w:rPr>
          <w:b/>
          <w:bCs/>
          <w:color w:val="auto"/>
          <w:sz w:val="20"/>
          <w:szCs w:val="20"/>
        </w:rPr>
        <w:t>A</w:t>
      </w:r>
      <w:r w:rsidR="00640F7A" w:rsidRPr="00333BD5">
        <w:rPr>
          <w:b/>
          <w:bCs/>
          <w:color w:val="auto"/>
          <w:sz w:val="20"/>
          <w:szCs w:val="20"/>
        </w:rPr>
        <w:t xml:space="preserve">nexo </w:t>
      </w:r>
      <w:r w:rsidR="00CF0259" w:rsidRPr="00333BD5">
        <w:rPr>
          <w:b/>
          <w:bCs/>
          <w:color w:val="auto"/>
          <w:sz w:val="20"/>
          <w:szCs w:val="20"/>
        </w:rPr>
        <w:t>I</w:t>
      </w:r>
      <w:r w:rsidR="00CF0259" w:rsidRPr="00333BD5">
        <w:rPr>
          <w:bCs/>
          <w:color w:val="auto"/>
          <w:sz w:val="20"/>
          <w:szCs w:val="20"/>
        </w:rPr>
        <w:t>)</w:t>
      </w:r>
      <w:r w:rsidR="00640F7A" w:rsidRPr="00333BD5">
        <w:rPr>
          <w:bCs/>
          <w:color w:val="auto"/>
          <w:sz w:val="20"/>
          <w:szCs w:val="20"/>
        </w:rPr>
        <w:t>:</w:t>
      </w:r>
    </w:p>
    <w:p w:rsidR="00640F7A" w:rsidRPr="00333BD5" w:rsidRDefault="00640F7A" w:rsidP="00843B47">
      <w:pPr>
        <w:pStyle w:val="Default"/>
        <w:numPr>
          <w:ilvl w:val="0"/>
          <w:numId w:val="17"/>
        </w:numPr>
        <w:spacing w:before="60"/>
        <w:ind w:left="714" w:hanging="357"/>
        <w:jc w:val="both"/>
        <w:rPr>
          <w:bCs/>
          <w:color w:val="auto"/>
          <w:sz w:val="20"/>
          <w:szCs w:val="20"/>
        </w:rPr>
      </w:pPr>
      <w:r w:rsidRPr="00333BD5">
        <w:rPr>
          <w:rStyle w:val="Forte"/>
          <w:b w:val="0"/>
          <w:color w:val="auto"/>
          <w:sz w:val="20"/>
          <w:szCs w:val="20"/>
        </w:rPr>
        <w:t>União de Freguesias de Leiria, Pousos, Barreira e Cortes</w:t>
      </w:r>
      <w:r w:rsidRPr="00333BD5">
        <w:rPr>
          <w:bCs/>
          <w:color w:val="auto"/>
          <w:sz w:val="20"/>
          <w:szCs w:val="20"/>
        </w:rPr>
        <w:t xml:space="preserve">; </w:t>
      </w:r>
    </w:p>
    <w:p w:rsidR="00640F7A" w:rsidRPr="00333BD5" w:rsidRDefault="00640F7A" w:rsidP="00843B47">
      <w:pPr>
        <w:pStyle w:val="Default"/>
        <w:numPr>
          <w:ilvl w:val="0"/>
          <w:numId w:val="17"/>
        </w:numPr>
        <w:spacing w:before="60"/>
        <w:ind w:left="714" w:hanging="357"/>
        <w:jc w:val="both"/>
        <w:rPr>
          <w:bCs/>
          <w:color w:val="auto"/>
          <w:sz w:val="20"/>
          <w:szCs w:val="20"/>
        </w:rPr>
      </w:pPr>
      <w:r w:rsidRPr="00333BD5">
        <w:rPr>
          <w:rStyle w:val="Forte"/>
          <w:b w:val="0"/>
          <w:color w:val="auto"/>
          <w:sz w:val="20"/>
          <w:szCs w:val="20"/>
        </w:rPr>
        <w:t>União de Freguesias de Marrazes e Barosa</w:t>
      </w:r>
      <w:r w:rsidRPr="00333BD5">
        <w:rPr>
          <w:bCs/>
          <w:color w:val="auto"/>
          <w:sz w:val="20"/>
          <w:szCs w:val="20"/>
        </w:rPr>
        <w:t>;</w:t>
      </w:r>
    </w:p>
    <w:p w:rsidR="00F20D21" w:rsidRPr="00333BD5" w:rsidRDefault="00640F7A" w:rsidP="00843B47">
      <w:pPr>
        <w:pStyle w:val="Default"/>
        <w:numPr>
          <w:ilvl w:val="0"/>
          <w:numId w:val="17"/>
        </w:numPr>
        <w:spacing w:before="60"/>
        <w:ind w:left="714" w:hanging="357"/>
        <w:jc w:val="both"/>
        <w:rPr>
          <w:bCs/>
          <w:color w:val="auto"/>
          <w:sz w:val="20"/>
          <w:szCs w:val="20"/>
        </w:rPr>
      </w:pPr>
      <w:r w:rsidRPr="00333BD5">
        <w:rPr>
          <w:rStyle w:val="Forte"/>
          <w:b w:val="0"/>
          <w:color w:val="auto"/>
          <w:sz w:val="20"/>
          <w:szCs w:val="20"/>
        </w:rPr>
        <w:t>União de Freguesias de Parceiros e Azoia.</w:t>
      </w:r>
    </w:p>
    <w:p w:rsidR="00351928" w:rsidRPr="00A3035F" w:rsidRDefault="00351928" w:rsidP="00640F7A">
      <w:pPr>
        <w:pStyle w:val="Default"/>
        <w:spacing w:before="120"/>
        <w:jc w:val="both"/>
        <w:rPr>
          <w:bCs/>
          <w:color w:val="auto"/>
          <w:sz w:val="20"/>
          <w:szCs w:val="20"/>
        </w:rPr>
      </w:pPr>
      <w:r w:rsidRPr="00640F7A">
        <w:rPr>
          <w:bCs/>
          <w:color w:val="auto"/>
          <w:sz w:val="20"/>
          <w:szCs w:val="20"/>
        </w:rPr>
        <w:t>2 – A concessão prevê a atribuição do direito de instalação de u</w:t>
      </w:r>
      <w:r w:rsidR="00BC564D" w:rsidRPr="00640F7A">
        <w:rPr>
          <w:bCs/>
          <w:color w:val="auto"/>
          <w:sz w:val="20"/>
          <w:szCs w:val="20"/>
        </w:rPr>
        <w:t xml:space="preserve">m mínimo de </w:t>
      </w:r>
      <w:r w:rsidR="00BC564D" w:rsidRPr="00A3035F">
        <w:rPr>
          <w:bCs/>
          <w:color w:val="auto"/>
          <w:sz w:val="20"/>
          <w:szCs w:val="20"/>
        </w:rPr>
        <w:t>60 postes, podendo sofrer acréscimo</w:t>
      </w:r>
      <w:r w:rsidR="00A846E3" w:rsidRPr="00A3035F">
        <w:rPr>
          <w:bCs/>
          <w:color w:val="auto"/>
          <w:sz w:val="20"/>
          <w:szCs w:val="20"/>
        </w:rPr>
        <w:t>s, num</w:t>
      </w:r>
      <w:r w:rsidRPr="00A3035F">
        <w:rPr>
          <w:bCs/>
          <w:color w:val="auto"/>
          <w:sz w:val="20"/>
          <w:szCs w:val="20"/>
        </w:rPr>
        <w:t xml:space="preserve"> máximo de </w:t>
      </w:r>
      <w:r w:rsidR="00F260ED">
        <w:rPr>
          <w:bCs/>
          <w:color w:val="auto"/>
          <w:sz w:val="20"/>
          <w:szCs w:val="20"/>
        </w:rPr>
        <w:t>20</w:t>
      </w:r>
      <w:r w:rsidRPr="00A3035F">
        <w:rPr>
          <w:bCs/>
          <w:color w:val="auto"/>
          <w:sz w:val="20"/>
          <w:szCs w:val="20"/>
        </w:rPr>
        <w:t xml:space="preserve"> postes</w:t>
      </w:r>
      <w:r w:rsidR="00A846E3" w:rsidRPr="00A3035F">
        <w:rPr>
          <w:bCs/>
          <w:color w:val="auto"/>
          <w:sz w:val="20"/>
          <w:szCs w:val="20"/>
        </w:rPr>
        <w:t xml:space="preserve">, o que irá perfazer um total máximo de </w:t>
      </w:r>
      <w:r w:rsidR="00032A12">
        <w:rPr>
          <w:bCs/>
          <w:color w:val="auto"/>
          <w:sz w:val="20"/>
          <w:szCs w:val="20"/>
        </w:rPr>
        <w:t>80</w:t>
      </w:r>
      <w:r w:rsidR="00A846E3" w:rsidRPr="00A3035F">
        <w:rPr>
          <w:bCs/>
          <w:color w:val="auto"/>
          <w:sz w:val="20"/>
          <w:szCs w:val="20"/>
        </w:rPr>
        <w:t xml:space="preserve"> postes</w:t>
      </w:r>
      <w:r w:rsidRPr="00A3035F">
        <w:rPr>
          <w:bCs/>
          <w:color w:val="auto"/>
          <w:sz w:val="20"/>
          <w:szCs w:val="20"/>
        </w:rPr>
        <w:t>.</w:t>
      </w:r>
    </w:p>
    <w:p w:rsidR="00E703CE" w:rsidRPr="004078ED" w:rsidRDefault="00351928" w:rsidP="00A17357">
      <w:pPr>
        <w:pStyle w:val="Default"/>
        <w:spacing w:before="120"/>
        <w:jc w:val="both"/>
        <w:rPr>
          <w:bCs/>
          <w:color w:val="auto"/>
          <w:sz w:val="20"/>
          <w:szCs w:val="20"/>
        </w:rPr>
      </w:pPr>
      <w:r w:rsidRPr="001F78B4">
        <w:rPr>
          <w:bCs/>
          <w:color w:val="auto"/>
          <w:sz w:val="20"/>
          <w:szCs w:val="20"/>
        </w:rPr>
        <w:t>3</w:t>
      </w:r>
      <w:r w:rsidR="00E703CE" w:rsidRPr="001F78B4">
        <w:rPr>
          <w:bCs/>
          <w:color w:val="auto"/>
          <w:sz w:val="20"/>
          <w:szCs w:val="20"/>
        </w:rPr>
        <w:t xml:space="preserve"> – O valor mínimo </w:t>
      </w:r>
      <w:r w:rsidR="004818EC" w:rsidRPr="001F78B4">
        <w:rPr>
          <w:bCs/>
          <w:color w:val="auto"/>
          <w:sz w:val="20"/>
          <w:szCs w:val="20"/>
        </w:rPr>
        <w:t xml:space="preserve">a apresentar para a presente concessão é </w:t>
      </w:r>
      <w:r w:rsidR="004818EC" w:rsidRPr="00A3035F">
        <w:rPr>
          <w:bCs/>
          <w:color w:val="auto"/>
          <w:sz w:val="20"/>
          <w:szCs w:val="20"/>
        </w:rPr>
        <w:t xml:space="preserve">de </w:t>
      </w:r>
      <w:r w:rsidR="000D46F2" w:rsidRPr="00A3035F">
        <w:rPr>
          <w:bCs/>
          <w:color w:val="auto"/>
          <w:sz w:val="20"/>
          <w:szCs w:val="20"/>
        </w:rPr>
        <w:t>20,28€</w:t>
      </w:r>
      <w:r w:rsidR="002062E5" w:rsidRPr="00A3035F">
        <w:rPr>
          <w:bCs/>
          <w:color w:val="auto"/>
          <w:sz w:val="20"/>
          <w:szCs w:val="20"/>
        </w:rPr>
        <w:t>,</w:t>
      </w:r>
      <w:r w:rsidR="000E1825" w:rsidRPr="00A3035F">
        <w:rPr>
          <w:bCs/>
          <w:color w:val="auto"/>
          <w:sz w:val="20"/>
          <w:szCs w:val="20"/>
        </w:rPr>
        <w:t xml:space="preserve"> por mês e</w:t>
      </w:r>
      <w:r w:rsidR="000D46F2" w:rsidRPr="00A3035F">
        <w:rPr>
          <w:bCs/>
          <w:color w:val="auto"/>
          <w:sz w:val="20"/>
          <w:szCs w:val="20"/>
        </w:rPr>
        <w:t xml:space="preserve"> por </w:t>
      </w:r>
      <w:r w:rsidR="000D46F2" w:rsidRPr="004078ED">
        <w:rPr>
          <w:bCs/>
          <w:color w:val="auto"/>
          <w:sz w:val="20"/>
          <w:szCs w:val="20"/>
        </w:rPr>
        <w:t>poste</w:t>
      </w:r>
      <w:r w:rsidR="004818EC" w:rsidRPr="004078ED">
        <w:rPr>
          <w:bCs/>
          <w:color w:val="auto"/>
          <w:sz w:val="20"/>
          <w:szCs w:val="20"/>
        </w:rPr>
        <w:t>.</w:t>
      </w:r>
    </w:p>
    <w:p w:rsidR="00E5529A" w:rsidRPr="004078ED" w:rsidRDefault="00E5529A" w:rsidP="00A17357">
      <w:pPr>
        <w:spacing w:line="240" w:lineRule="auto"/>
        <w:rPr>
          <w:rFonts w:ascii="Calibri" w:hAnsi="Calibri"/>
          <w:color w:val="auto"/>
        </w:rPr>
      </w:pPr>
    </w:p>
    <w:p w:rsidR="00B11F4C" w:rsidRPr="001F78B4" w:rsidRDefault="00B11F4C" w:rsidP="00A17357">
      <w:pPr>
        <w:pStyle w:val="Cabealho2"/>
        <w:spacing w:before="120" w:after="0" w:line="240" w:lineRule="auto"/>
        <w:rPr>
          <w:szCs w:val="20"/>
        </w:rPr>
      </w:pPr>
      <w:bookmarkStart w:id="2" w:name="_Toc396981710"/>
      <w:r w:rsidRPr="001F78B4">
        <w:rPr>
          <w:szCs w:val="20"/>
        </w:rPr>
        <w:t xml:space="preserve">Cláusula 2.ª | Prazo </w:t>
      </w:r>
      <w:r w:rsidR="005B6007" w:rsidRPr="001F78B4">
        <w:rPr>
          <w:szCs w:val="20"/>
        </w:rPr>
        <w:t xml:space="preserve">da </w:t>
      </w:r>
      <w:r w:rsidR="00670F9A" w:rsidRPr="001F78B4">
        <w:rPr>
          <w:szCs w:val="20"/>
        </w:rPr>
        <w:t>concessão</w:t>
      </w:r>
      <w:bookmarkEnd w:id="2"/>
      <w:r w:rsidR="00670F9A" w:rsidRPr="001F78B4">
        <w:rPr>
          <w:szCs w:val="20"/>
        </w:rPr>
        <w:t xml:space="preserve"> </w:t>
      </w:r>
    </w:p>
    <w:p w:rsidR="00A3035F" w:rsidRPr="004078ED" w:rsidRDefault="00A3035F" w:rsidP="00843B47">
      <w:pPr>
        <w:pStyle w:val="Default"/>
        <w:numPr>
          <w:ilvl w:val="0"/>
          <w:numId w:val="3"/>
        </w:numPr>
        <w:tabs>
          <w:tab w:val="left" w:pos="284"/>
        </w:tabs>
        <w:spacing w:before="120"/>
        <w:ind w:left="0" w:firstLine="0"/>
        <w:jc w:val="both"/>
        <w:rPr>
          <w:iCs/>
          <w:color w:val="auto"/>
          <w:sz w:val="20"/>
          <w:szCs w:val="20"/>
        </w:rPr>
      </w:pPr>
      <w:r w:rsidRPr="004078ED">
        <w:rPr>
          <w:bCs/>
          <w:color w:val="auto"/>
          <w:sz w:val="20"/>
          <w:szCs w:val="20"/>
        </w:rPr>
        <w:t>A</w:t>
      </w:r>
      <w:r w:rsidR="00B602D6" w:rsidRPr="004078ED">
        <w:rPr>
          <w:bCs/>
          <w:color w:val="auto"/>
          <w:sz w:val="20"/>
          <w:szCs w:val="20"/>
        </w:rPr>
        <w:t xml:space="preserve"> </w:t>
      </w:r>
      <w:r w:rsidR="000A71F9" w:rsidRPr="004078ED">
        <w:rPr>
          <w:bCs/>
          <w:color w:val="auto"/>
          <w:sz w:val="20"/>
          <w:szCs w:val="20"/>
        </w:rPr>
        <w:t xml:space="preserve">concessão </w:t>
      </w:r>
      <w:r w:rsidRPr="004078ED">
        <w:rPr>
          <w:bCs/>
          <w:color w:val="auto"/>
          <w:sz w:val="20"/>
          <w:szCs w:val="20"/>
        </w:rPr>
        <w:t xml:space="preserve">vigorará desde a data da </w:t>
      </w:r>
      <w:r w:rsidRPr="004078ED">
        <w:rPr>
          <w:iCs/>
          <w:color w:val="auto"/>
          <w:sz w:val="20"/>
          <w:szCs w:val="20"/>
        </w:rPr>
        <w:t>outorga do contrato até 31 de dezembro de 2019.</w:t>
      </w:r>
    </w:p>
    <w:p w:rsidR="00515F75" w:rsidRPr="004078ED" w:rsidRDefault="00AE0F38" w:rsidP="00843B47">
      <w:pPr>
        <w:pStyle w:val="Default"/>
        <w:numPr>
          <w:ilvl w:val="0"/>
          <w:numId w:val="3"/>
        </w:numPr>
        <w:tabs>
          <w:tab w:val="left" w:pos="284"/>
        </w:tabs>
        <w:spacing w:before="120"/>
        <w:ind w:left="0" w:firstLine="0"/>
        <w:jc w:val="both"/>
        <w:rPr>
          <w:iCs/>
          <w:color w:val="auto"/>
          <w:sz w:val="20"/>
          <w:szCs w:val="20"/>
        </w:rPr>
      </w:pPr>
      <w:r w:rsidRPr="004078ED">
        <w:rPr>
          <w:iCs/>
          <w:color w:val="auto"/>
          <w:sz w:val="20"/>
          <w:szCs w:val="20"/>
        </w:rPr>
        <w:t>Findo o prazo</w:t>
      </w:r>
      <w:r w:rsidR="00646CA1" w:rsidRPr="004078ED">
        <w:rPr>
          <w:iCs/>
          <w:color w:val="auto"/>
          <w:sz w:val="20"/>
          <w:szCs w:val="20"/>
        </w:rPr>
        <w:t xml:space="preserve"> do contrato</w:t>
      </w:r>
      <w:r w:rsidRPr="004078ED">
        <w:rPr>
          <w:iCs/>
          <w:color w:val="auto"/>
          <w:sz w:val="20"/>
          <w:szCs w:val="20"/>
        </w:rPr>
        <w:t xml:space="preserve">, </w:t>
      </w:r>
      <w:r w:rsidR="00677C33" w:rsidRPr="004078ED">
        <w:rPr>
          <w:iCs/>
          <w:color w:val="auto"/>
          <w:sz w:val="20"/>
          <w:szCs w:val="20"/>
        </w:rPr>
        <w:t>o adjudicatário deve</w:t>
      </w:r>
      <w:r w:rsidR="000E1825" w:rsidRPr="004078ED">
        <w:rPr>
          <w:iCs/>
          <w:color w:val="auto"/>
          <w:sz w:val="20"/>
          <w:szCs w:val="20"/>
        </w:rPr>
        <w:t>,</w:t>
      </w:r>
      <w:r w:rsidR="00677C33" w:rsidRPr="004078ED">
        <w:rPr>
          <w:iCs/>
          <w:color w:val="auto"/>
          <w:sz w:val="20"/>
          <w:szCs w:val="20"/>
        </w:rPr>
        <w:t xml:space="preserve"> </w:t>
      </w:r>
      <w:r w:rsidR="000E1825" w:rsidRPr="004078ED">
        <w:rPr>
          <w:iCs/>
          <w:color w:val="auto"/>
          <w:sz w:val="20"/>
          <w:szCs w:val="20"/>
        </w:rPr>
        <w:t xml:space="preserve">no prazo estipulado por notificação do Município de Leiria, </w:t>
      </w:r>
      <w:r w:rsidR="005D50B5">
        <w:rPr>
          <w:iCs/>
          <w:color w:val="auto"/>
          <w:sz w:val="20"/>
          <w:szCs w:val="20"/>
        </w:rPr>
        <w:t xml:space="preserve">retirar os equipamentos de que é proprietário e </w:t>
      </w:r>
      <w:r w:rsidR="00677C33" w:rsidRPr="004078ED">
        <w:rPr>
          <w:iCs/>
          <w:color w:val="auto"/>
          <w:sz w:val="20"/>
          <w:szCs w:val="20"/>
        </w:rPr>
        <w:t>desocupar os espaç</w:t>
      </w:r>
      <w:r w:rsidR="003F275B" w:rsidRPr="004078ED">
        <w:rPr>
          <w:iCs/>
          <w:color w:val="auto"/>
          <w:sz w:val="20"/>
          <w:szCs w:val="20"/>
        </w:rPr>
        <w:t>os</w:t>
      </w:r>
      <w:r w:rsidR="00DC1840">
        <w:rPr>
          <w:iCs/>
          <w:color w:val="auto"/>
          <w:sz w:val="20"/>
          <w:szCs w:val="20"/>
        </w:rPr>
        <w:t xml:space="preserve">, garantindo </w:t>
      </w:r>
      <w:r w:rsidR="003F275B" w:rsidRPr="004078ED">
        <w:rPr>
          <w:iCs/>
          <w:color w:val="auto"/>
          <w:sz w:val="20"/>
          <w:szCs w:val="20"/>
        </w:rPr>
        <w:t>que estes fiquem</w:t>
      </w:r>
      <w:r w:rsidR="00677C33" w:rsidRPr="004078ED">
        <w:rPr>
          <w:iCs/>
          <w:color w:val="auto"/>
          <w:sz w:val="20"/>
          <w:szCs w:val="20"/>
        </w:rPr>
        <w:t xml:space="preserve"> </w:t>
      </w:r>
      <w:r w:rsidRPr="004078ED">
        <w:rPr>
          <w:iCs/>
          <w:color w:val="auto"/>
          <w:sz w:val="20"/>
          <w:szCs w:val="20"/>
        </w:rPr>
        <w:t>livres e devolutos, sem que haja direito a qualquer indemnização</w:t>
      </w:r>
      <w:r w:rsidR="00515F75" w:rsidRPr="004078ED">
        <w:rPr>
          <w:iCs/>
          <w:color w:val="auto"/>
          <w:sz w:val="20"/>
          <w:szCs w:val="20"/>
        </w:rPr>
        <w:t>.</w:t>
      </w:r>
    </w:p>
    <w:p w:rsidR="00ED68A1" w:rsidRPr="004078ED" w:rsidRDefault="00ED68A1" w:rsidP="00843B47">
      <w:pPr>
        <w:pStyle w:val="Default"/>
        <w:numPr>
          <w:ilvl w:val="0"/>
          <w:numId w:val="3"/>
        </w:numPr>
        <w:tabs>
          <w:tab w:val="left" w:pos="284"/>
        </w:tabs>
        <w:spacing w:before="120"/>
        <w:ind w:left="0" w:firstLine="0"/>
        <w:jc w:val="both"/>
        <w:rPr>
          <w:iCs/>
          <w:color w:val="auto"/>
          <w:sz w:val="20"/>
          <w:szCs w:val="20"/>
        </w:rPr>
      </w:pPr>
      <w:r w:rsidRPr="004078ED">
        <w:rPr>
          <w:iCs/>
          <w:color w:val="auto"/>
          <w:sz w:val="20"/>
          <w:szCs w:val="20"/>
        </w:rPr>
        <w:t>Com o fim do contrato</w:t>
      </w:r>
      <w:r w:rsidR="00EF5BD2" w:rsidRPr="004078ED">
        <w:rPr>
          <w:iCs/>
          <w:color w:val="auto"/>
          <w:sz w:val="20"/>
          <w:szCs w:val="20"/>
        </w:rPr>
        <w:t xml:space="preserve">, deverão </w:t>
      </w:r>
      <w:r w:rsidRPr="004078ED">
        <w:rPr>
          <w:iCs/>
          <w:color w:val="auto"/>
          <w:sz w:val="20"/>
          <w:szCs w:val="20"/>
        </w:rPr>
        <w:t xml:space="preserve">considerar-se resolvidas todas as relações existentes entre o adjudicatário e terceiros, no âmbito da publicidade existente nos postes de sinalética, </w:t>
      </w:r>
      <w:r w:rsidR="00EF5BD2" w:rsidRPr="004078ED">
        <w:rPr>
          <w:iCs/>
          <w:color w:val="auto"/>
          <w:sz w:val="20"/>
          <w:szCs w:val="20"/>
        </w:rPr>
        <w:t>incumbindo</w:t>
      </w:r>
      <w:r w:rsidRPr="004078ED">
        <w:rPr>
          <w:iCs/>
          <w:color w:val="auto"/>
          <w:sz w:val="20"/>
          <w:szCs w:val="20"/>
        </w:rPr>
        <w:t xml:space="preserve"> </w:t>
      </w:r>
      <w:r w:rsidR="00EF5BD2" w:rsidRPr="004078ED">
        <w:rPr>
          <w:iCs/>
          <w:color w:val="auto"/>
          <w:sz w:val="20"/>
          <w:szCs w:val="20"/>
        </w:rPr>
        <w:t>a</w:t>
      </w:r>
      <w:r w:rsidRPr="004078ED">
        <w:rPr>
          <w:iCs/>
          <w:color w:val="auto"/>
          <w:sz w:val="20"/>
          <w:szCs w:val="20"/>
        </w:rPr>
        <w:t>o adjudicatário salvaguardar, por escrito, esta limitação temporal nas suas negociações contratuais.</w:t>
      </w:r>
    </w:p>
    <w:p w:rsidR="000D4F9C" w:rsidRPr="001F78B4" w:rsidRDefault="000D4F9C" w:rsidP="00A17357">
      <w:pPr>
        <w:pStyle w:val="Default"/>
        <w:spacing w:before="120"/>
        <w:ind w:left="720"/>
        <w:jc w:val="both"/>
        <w:rPr>
          <w:color w:val="auto"/>
          <w:sz w:val="20"/>
          <w:szCs w:val="20"/>
          <w:highlight w:val="cyan"/>
        </w:rPr>
      </w:pPr>
    </w:p>
    <w:p w:rsidR="00B11F4C" w:rsidRPr="001F78B4" w:rsidRDefault="00B11F4C" w:rsidP="00A17357">
      <w:pPr>
        <w:pStyle w:val="Cabealho2"/>
        <w:spacing w:before="120" w:after="0" w:line="240" w:lineRule="auto"/>
        <w:rPr>
          <w:color w:val="auto"/>
          <w:szCs w:val="20"/>
        </w:rPr>
      </w:pPr>
      <w:bookmarkStart w:id="3" w:name="_Toc396981711"/>
      <w:r w:rsidRPr="001F78B4">
        <w:rPr>
          <w:color w:val="auto"/>
          <w:szCs w:val="20"/>
        </w:rPr>
        <w:t>Cláusula 3.ª | Contrato</w:t>
      </w:r>
      <w:bookmarkEnd w:id="3"/>
    </w:p>
    <w:p w:rsidR="00E703CE" w:rsidRPr="001F78B4" w:rsidRDefault="00E703CE" w:rsidP="00A17357">
      <w:pPr>
        <w:spacing w:line="240" w:lineRule="auto"/>
        <w:rPr>
          <w:rFonts w:ascii="Calibri" w:hAnsi="Calibri"/>
          <w:i/>
          <w:color w:val="auto"/>
        </w:rPr>
      </w:pPr>
      <w:r w:rsidRPr="001F78B4">
        <w:rPr>
          <w:rFonts w:ascii="Calibri" w:hAnsi="Calibri"/>
          <w:color w:val="auto"/>
        </w:rPr>
        <w:t xml:space="preserve">1 - O contrato é composto pelo respetivo clausulado contratual e seus anexos. </w:t>
      </w:r>
    </w:p>
    <w:p w:rsidR="00E703CE" w:rsidRPr="001F78B4" w:rsidRDefault="00E703CE" w:rsidP="00A17357">
      <w:pPr>
        <w:spacing w:line="240" w:lineRule="auto"/>
        <w:rPr>
          <w:rFonts w:ascii="Calibri" w:hAnsi="Calibri"/>
          <w:color w:val="auto"/>
        </w:rPr>
      </w:pPr>
      <w:r w:rsidRPr="001F78B4">
        <w:rPr>
          <w:rFonts w:ascii="Calibri" w:hAnsi="Calibri"/>
          <w:color w:val="auto"/>
        </w:rPr>
        <w:t xml:space="preserve">2 - O contrato integra ainda os seguintes elementos: </w:t>
      </w:r>
    </w:p>
    <w:p w:rsidR="00E703CE" w:rsidRPr="001F78B4" w:rsidRDefault="00E703CE" w:rsidP="00A17357">
      <w:pPr>
        <w:spacing w:line="240" w:lineRule="auto"/>
        <w:rPr>
          <w:rFonts w:ascii="Calibri" w:hAnsi="Calibri"/>
          <w:color w:val="auto"/>
        </w:rPr>
      </w:pPr>
      <w:r w:rsidRPr="001F78B4">
        <w:rPr>
          <w:rFonts w:ascii="Calibri" w:hAnsi="Calibri"/>
          <w:iCs/>
          <w:color w:val="auto"/>
        </w:rPr>
        <w:t xml:space="preserve">a) </w:t>
      </w:r>
      <w:proofErr w:type="gramStart"/>
      <w:r w:rsidRPr="001F78B4">
        <w:rPr>
          <w:rFonts w:ascii="Calibri" w:hAnsi="Calibri"/>
          <w:iCs/>
          <w:color w:val="auto"/>
        </w:rPr>
        <w:t>o</w:t>
      </w:r>
      <w:r w:rsidRPr="001F78B4">
        <w:rPr>
          <w:rFonts w:ascii="Calibri" w:hAnsi="Calibri"/>
          <w:color w:val="auto"/>
        </w:rPr>
        <w:t>s</w:t>
      </w:r>
      <w:proofErr w:type="gramEnd"/>
      <w:r w:rsidRPr="001F78B4">
        <w:rPr>
          <w:rFonts w:ascii="Calibri" w:hAnsi="Calibri"/>
          <w:color w:val="auto"/>
        </w:rPr>
        <w:t xml:space="preserve"> suprimentos dos erros e omissões do Caderno de Encargos, identificados pelos concorrentes, desde que tais erros e omissões tenham sido expressamente aceites pelo órgão competente para a decisão de contratar;</w:t>
      </w:r>
    </w:p>
    <w:p w:rsidR="00E703CE" w:rsidRPr="001F78B4" w:rsidRDefault="00E703CE" w:rsidP="00A17357">
      <w:pPr>
        <w:spacing w:line="240" w:lineRule="auto"/>
        <w:rPr>
          <w:rFonts w:ascii="Calibri" w:hAnsi="Calibri"/>
          <w:color w:val="auto"/>
        </w:rPr>
      </w:pPr>
      <w:r w:rsidRPr="001F78B4">
        <w:rPr>
          <w:rFonts w:ascii="Calibri" w:hAnsi="Calibri"/>
          <w:iCs/>
          <w:color w:val="auto"/>
        </w:rPr>
        <w:t xml:space="preserve">b) </w:t>
      </w:r>
      <w:proofErr w:type="gramStart"/>
      <w:r w:rsidRPr="001F78B4">
        <w:rPr>
          <w:rFonts w:ascii="Calibri" w:hAnsi="Calibri"/>
          <w:iCs/>
          <w:color w:val="auto"/>
        </w:rPr>
        <w:t>o</w:t>
      </w:r>
      <w:r w:rsidRPr="001F78B4">
        <w:rPr>
          <w:rFonts w:ascii="Calibri" w:hAnsi="Calibri"/>
          <w:color w:val="auto"/>
        </w:rPr>
        <w:t>s</w:t>
      </w:r>
      <w:proofErr w:type="gramEnd"/>
      <w:r w:rsidRPr="001F78B4">
        <w:rPr>
          <w:rFonts w:ascii="Calibri" w:hAnsi="Calibri"/>
          <w:color w:val="auto"/>
        </w:rPr>
        <w:t xml:space="preserve"> esclarecimentos e as retificações relativos ao Caderno de Encargos;</w:t>
      </w:r>
    </w:p>
    <w:p w:rsidR="00E703CE" w:rsidRPr="001F78B4" w:rsidRDefault="00E703CE" w:rsidP="00A17357">
      <w:pPr>
        <w:spacing w:line="240" w:lineRule="auto"/>
        <w:rPr>
          <w:rFonts w:ascii="Calibri" w:hAnsi="Calibri"/>
          <w:color w:val="auto"/>
        </w:rPr>
      </w:pPr>
      <w:r w:rsidRPr="001F78B4">
        <w:rPr>
          <w:rFonts w:ascii="Calibri" w:hAnsi="Calibri"/>
          <w:iCs/>
          <w:color w:val="auto"/>
        </w:rPr>
        <w:t xml:space="preserve">c) </w:t>
      </w:r>
      <w:proofErr w:type="gramStart"/>
      <w:r w:rsidRPr="001F78B4">
        <w:rPr>
          <w:rFonts w:ascii="Calibri" w:hAnsi="Calibri"/>
          <w:iCs/>
          <w:color w:val="auto"/>
        </w:rPr>
        <w:t>o</w:t>
      </w:r>
      <w:proofErr w:type="gramEnd"/>
      <w:r w:rsidRPr="001F78B4">
        <w:rPr>
          <w:rFonts w:ascii="Calibri" w:hAnsi="Calibri"/>
          <w:color w:val="auto"/>
        </w:rPr>
        <w:t xml:space="preserve"> presente Caderno de Encargos;</w:t>
      </w:r>
    </w:p>
    <w:p w:rsidR="00E703CE" w:rsidRPr="001F78B4" w:rsidRDefault="00E703CE" w:rsidP="00A17357">
      <w:pPr>
        <w:spacing w:line="240" w:lineRule="auto"/>
        <w:rPr>
          <w:rFonts w:ascii="Calibri" w:hAnsi="Calibri"/>
          <w:color w:val="auto"/>
        </w:rPr>
      </w:pPr>
      <w:r w:rsidRPr="001F78B4">
        <w:rPr>
          <w:rFonts w:ascii="Calibri" w:hAnsi="Calibri"/>
          <w:iCs/>
          <w:color w:val="auto"/>
        </w:rPr>
        <w:t xml:space="preserve">d) </w:t>
      </w:r>
      <w:proofErr w:type="gramStart"/>
      <w:r w:rsidRPr="001F78B4">
        <w:rPr>
          <w:rFonts w:ascii="Calibri" w:hAnsi="Calibri"/>
          <w:iCs/>
          <w:color w:val="auto"/>
        </w:rPr>
        <w:t>a</w:t>
      </w:r>
      <w:proofErr w:type="gramEnd"/>
      <w:r w:rsidRPr="001F78B4">
        <w:rPr>
          <w:rFonts w:ascii="Calibri" w:hAnsi="Calibri"/>
          <w:color w:val="auto"/>
        </w:rPr>
        <w:t xml:space="preserve"> proposta adjudicada;</w:t>
      </w:r>
    </w:p>
    <w:p w:rsidR="00E703CE" w:rsidRPr="001F78B4" w:rsidRDefault="00E703CE" w:rsidP="00A17357">
      <w:pPr>
        <w:spacing w:line="240" w:lineRule="auto"/>
        <w:rPr>
          <w:rFonts w:ascii="Calibri" w:hAnsi="Calibri"/>
          <w:color w:val="auto"/>
        </w:rPr>
      </w:pPr>
      <w:r w:rsidRPr="001F78B4">
        <w:rPr>
          <w:rFonts w:ascii="Calibri" w:hAnsi="Calibri"/>
          <w:iCs/>
          <w:color w:val="auto"/>
        </w:rPr>
        <w:t xml:space="preserve">e) </w:t>
      </w:r>
      <w:proofErr w:type="gramStart"/>
      <w:r w:rsidRPr="001F78B4">
        <w:rPr>
          <w:rFonts w:ascii="Calibri" w:hAnsi="Calibri"/>
          <w:iCs/>
          <w:color w:val="auto"/>
        </w:rPr>
        <w:t>o</w:t>
      </w:r>
      <w:r w:rsidRPr="001F78B4">
        <w:rPr>
          <w:rFonts w:ascii="Calibri" w:hAnsi="Calibri"/>
          <w:color w:val="auto"/>
        </w:rPr>
        <w:t>s</w:t>
      </w:r>
      <w:proofErr w:type="gramEnd"/>
      <w:r w:rsidRPr="001F78B4">
        <w:rPr>
          <w:rFonts w:ascii="Calibri" w:hAnsi="Calibri"/>
          <w:color w:val="auto"/>
        </w:rPr>
        <w:t xml:space="preserve"> esclarecimentos sobre a proposta adjudicada prestados pelo adjudicatário.</w:t>
      </w:r>
    </w:p>
    <w:p w:rsidR="00E703CE" w:rsidRPr="001F78B4" w:rsidRDefault="00E703CE" w:rsidP="00A17357">
      <w:pPr>
        <w:spacing w:line="240" w:lineRule="auto"/>
        <w:rPr>
          <w:rFonts w:ascii="Calibri" w:hAnsi="Calibri"/>
          <w:color w:val="auto"/>
        </w:rPr>
      </w:pPr>
      <w:r w:rsidRPr="001F78B4">
        <w:rPr>
          <w:rFonts w:ascii="Calibri" w:hAnsi="Calibri"/>
          <w:color w:val="auto"/>
        </w:rPr>
        <w:t xml:space="preserve">3 - Em caso de divergência entre os documentos referidos nas </w:t>
      </w:r>
      <w:proofErr w:type="spellStart"/>
      <w:r w:rsidRPr="001F78B4">
        <w:rPr>
          <w:rFonts w:ascii="Calibri" w:hAnsi="Calibri"/>
          <w:color w:val="auto"/>
        </w:rPr>
        <w:t>als</w:t>
      </w:r>
      <w:proofErr w:type="spellEnd"/>
      <w:r w:rsidRPr="001F78B4">
        <w:rPr>
          <w:rFonts w:ascii="Calibri" w:hAnsi="Calibri"/>
          <w:color w:val="auto"/>
        </w:rPr>
        <w:t xml:space="preserve">. a) </w:t>
      </w:r>
      <w:proofErr w:type="gramStart"/>
      <w:r w:rsidRPr="001F78B4">
        <w:rPr>
          <w:rFonts w:ascii="Calibri" w:hAnsi="Calibri"/>
          <w:color w:val="auto"/>
        </w:rPr>
        <w:t>a</w:t>
      </w:r>
      <w:proofErr w:type="gramEnd"/>
      <w:r w:rsidRPr="001F78B4">
        <w:rPr>
          <w:rFonts w:ascii="Calibri" w:hAnsi="Calibri"/>
          <w:color w:val="auto"/>
        </w:rPr>
        <w:t xml:space="preserve"> e) do número anterior, a respetiva prevalência é determinada pela ordem pela qual aí são indicados. </w:t>
      </w:r>
    </w:p>
    <w:p w:rsidR="00E703CE" w:rsidRPr="006523AC" w:rsidRDefault="007A5CE0" w:rsidP="00A17357">
      <w:pPr>
        <w:spacing w:line="240" w:lineRule="auto"/>
        <w:rPr>
          <w:rFonts w:ascii="Calibri" w:hAnsi="Calibri"/>
          <w:color w:val="auto"/>
        </w:rPr>
      </w:pPr>
      <w:r>
        <w:rPr>
          <w:rFonts w:ascii="Calibri" w:hAnsi="Calibri"/>
          <w:color w:val="auto"/>
        </w:rPr>
        <w:lastRenderedPageBreak/>
        <w:t>4</w:t>
      </w:r>
      <w:r w:rsidR="00E703CE" w:rsidRPr="001F78B4">
        <w:rPr>
          <w:rFonts w:ascii="Calibri" w:hAnsi="Calibri"/>
          <w:color w:val="auto"/>
        </w:rPr>
        <w:t xml:space="preserve"> - Além dos documentos indicados no n.º 2, o adjudicatário obriga-se também a respeitar, no que lhe seja aplicável, as normas europeias e portuguesas, as especificações e homologações de organismos oficiais e fabricantes ou entidades detentoras de </w:t>
      </w:r>
      <w:r w:rsidR="00E703CE" w:rsidRPr="006523AC">
        <w:rPr>
          <w:rFonts w:ascii="Calibri" w:hAnsi="Calibri"/>
          <w:color w:val="auto"/>
        </w:rPr>
        <w:t>patentes.</w:t>
      </w:r>
    </w:p>
    <w:p w:rsidR="00F20D21" w:rsidRPr="006523AC" w:rsidRDefault="007A5CE0" w:rsidP="00A17357">
      <w:pPr>
        <w:spacing w:line="240" w:lineRule="auto"/>
        <w:rPr>
          <w:rFonts w:ascii="Calibri" w:hAnsi="Calibri"/>
          <w:color w:val="auto"/>
        </w:rPr>
      </w:pPr>
      <w:r>
        <w:rPr>
          <w:rFonts w:ascii="Calibri" w:hAnsi="Calibri"/>
          <w:color w:val="auto"/>
        </w:rPr>
        <w:t>5</w:t>
      </w:r>
      <w:r w:rsidR="00E703CE" w:rsidRPr="006523AC">
        <w:rPr>
          <w:rFonts w:ascii="Calibri" w:hAnsi="Calibri"/>
          <w:color w:val="auto"/>
        </w:rPr>
        <w:t xml:space="preserve"> - </w:t>
      </w:r>
      <w:r w:rsidR="00F20D21" w:rsidRPr="006523AC">
        <w:rPr>
          <w:rFonts w:ascii="Calibri" w:hAnsi="Calibri"/>
          <w:color w:val="auto"/>
        </w:rPr>
        <w:t xml:space="preserve">A outorga do contrato da </w:t>
      </w:r>
      <w:r w:rsidR="00A72867" w:rsidRPr="006523AC">
        <w:rPr>
          <w:rFonts w:ascii="Calibri" w:hAnsi="Calibri"/>
          <w:color w:val="auto"/>
        </w:rPr>
        <w:t xml:space="preserve">atribuição </w:t>
      </w:r>
      <w:r w:rsidR="00360559" w:rsidRPr="006523AC">
        <w:rPr>
          <w:rFonts w:ascii="Calibri" w:hAnsi="Calibri"/>
          <w:color w:val="auto"/>
        </w:rPr>
        <w:t xml:space="preserve">do direito de uso privativo de espaço público para instalação de postes de sinalética direcional publicitária </w:t>
      </w:r>
      <w:r w:rsidR="00F20D21" w:rsidRPr="006523AC">
        <w:rPr>
          <w:rFonts w:ascii="Calibri" w:hAnsi="Calibri"/>
          <w:color w:val="auto"/>
        </w:rPr>
        <w:t>deve ser efetuada no prazo máximo de 30 (trinta) dias</w:t>
      </w:r>
      <w:r w:rsidR="00D75ACF" w:rsidRPr="006523AC">
        <w:rPr>
          <w:rFonts w:ascii="Calibri" w:hAnsi="Calibri"/>
          <w:color w:val="auto"/>
        </w:rPr>
        <w:t xml:space="preserve"> contados da data </w:t>
      </w:r>
      <w:r w:rsidR="00907080" w:rsidRPr="006523AC">
        <w:rPr>
          <w:rFonts w:ascii="Calibri" w:hAnsi="Calibri"/>
          <w:color w:val="auto"/>
        </w:rPr>
        <w:t>de aceitação da minuta do contrato</w:t>
      </w:r>
      <w:r w:rsidR="005D6610" w:rsidRPr="006523AC">
        <w:rPr>
          <w:rFonts w:ascii="Calibri" w:hAnsi="Calibri"/>
          <w:color w:val="auto"/>
        </w:rPr>
        <w:t>.</w:t>
      </w:r>
    </w:p>
    <w:p w:rsidR="006523AC" w:rsidRPr="001F78B4" w:rsidRDefault="006523AC" w:rsidP="00A17357">
      <w:pPr>
        <w:spacing w:line="240" w:lineRule="auto"/>
        <w:rPr>
          <w:rFonts w:ascii="Calibri" w:hAnsi="Calibri"/>
          <w:color w:val="auto"/>
        </w:rPr>
      </w:pPr>
    </w:p>
    <w:p w:rsidR="00B11F4C" w:rsidRPr="001F78B4" w:rsidRDefault="00B11F4C" w:rsidP="00A17357">
      <w:pPr>
        <w:pStyle w:val="Cabealho2"/>
        <w:spacing w:before="120" w:after="0" w:line="240" w:lineRule="auto"/>
        <w:rPr>
          <w:szCs w:val="20"/>
        </w:rPr>
      </w:pPr>
      <w:bookmarkStart w:id="4" w:name="_Toc396981713"/>
      <w:r w:rsidRPr="00CF0259">
        <w:rPr>
          <w:szCs w:val="20"/>
        </w:rPr>
        <w:t xml:space="preserve">Cláusula 4.ª | </w:t>
      </w:r>
      <w:r w:rsidR="00284A2E" w:rsidRPr="00CF0259">
        <w:rPr>
          <w:szCs w:val="20"/>
        </w:rPr>
        <w:t>Preço contratual, m</w:t>
      </w:r>
      <w:r w:rsidR="00F20D21" w:rsidRPr="00CF0259">
        <w:rPr>
          <w:szCs w:val="20"/>
        </w:rPr>
        <w:t>odo e prazo de pagamento</w:t>
      </w:r>
      <w:bookmarkEnd w:id="4"/>
    </w:p>
    <w:p w:rsidR="005B5ACD" w:rsidRPr="0083107C" w:rsidRDefault="005B5ACD" w:rsidP="00A17357">
      <w:pPr>
        <w:pStyle w:val="Default"/>
        <w:tabs>
          <w:tab w:val="left" w:pos="284"/>
        </w:tabs>
        <w:spacing w:before="120"/>
        <w:jc w:val="both"/>
        <w:rPr>
          <w:color w:val="auto"/>
          <w:sz w:val="20"/>
          <w:szCs w:val="20"/>
        </w:rPr>
      </w:pPr>
      <w:r w:rsidRPr="006048DD">
        <w:rPr>
          <w:color w:val="auto"/>
          <w:sz w:val="20"/>
          <w:szCs w:val="20"/>
        </w:rPr>
        <w:t xml:space="preserve">1 - </w:t>
      </w:r>
      <w:r w:rsidR="002062E5" w:rsidRPr="006048DD">
        <w:rPr>
          <w:color w:val="auto"/>
          <w:sz w:val="20"/>
          <w:szCs w:val="20"/>
        </w:rPr>
        <w:t xml:space="preserve">Pela concessão, </w:t>
      </w:r>
      <w:r w:rsidR="002062E5" w:rsidRPr="006048DD">
        <w:rPr>
          <w:color w:val="auto"/>
          <w:sz w:val="20"/>
          <w:szCs w:val="20"/>
          <w:u w:val="single"/>
        </w:rPr>
        <w:t>o adjudicatário deverá pagar ao Município de Leiria, o valor referente ao número de postes instalados</w:t>
      </w:r>
      <w:r w:rsidRPr="006048DD">
        <w:rPr>
          <w:color w:val="auto"/>
          <w:sz w:val="20"/>
          <w:szCs w:val="20"/>
        </w:rPr>
        <w:t xml:space="preserve"> de acordo com os valores constantes da lista de preços unitários da proposta adjudicada, sendo que o </w:t>
      </w:r>
      <w:r w:rsidRPr="0083107C">
        <w:rPr>
          <w:color w:val="auto"/>
          <w:sz w:val="20"/>
          <w:szCs w:val="20"/>
        </w:rPr>
        <w:t>valor trimestral irá refletir os acréscimos resultante</w:t>
      </w:r>
      <w:r w:rsidR="004078ED" w:rsidRPr="0083107C">
        <w:rPr>
          <w:color w:val="auto"/>
          <w:sz w:val="20"/>
          <w:szCs w:val="20"/>
        </w:rPr>
        <w:t>s</w:t>
      </w:r>
      <w:r w:rsidRPr="0083107C">
        <w:rPr>
          <w:color w:val="auto"/>
          <w:sz w:val="20"/>
          <w:szCs w:val="20"/>
        </w:rPr>
        <w:t xml:space="preserve"> dos pedidos adicionais </w:t>
      </w:r>
      <w:r w:rsidR="004078ED" w:rsidRPr="0083107C">
        <w:rPr>
          <w:color w:val="auto"/>
          <w:sz w:val="20"/>
          <w:szCs w:val="20"/>
        </w:rPr>
        <w:t>que possam vir a verificar-se em relação ao n.º de postes mínimo (60)</w:t>
      </w:r>
      <w:r w:rsidR="0018075E" w:rsidRPr="0083107C">
        <w:rPr>
          <w:color w:val="auto"/>
          <w:sz w:val="20"/>
          <w:szCs w:val="20"/>
        </w:rPr>
        <w:t xml:space="preserve">, nos termos do previsto no </w:t>
      </w:r>
      <w:r w:rsidR="00CF0259" w:rsidRPr="0083107C">
        <w:rPr>
          <w:color w:val="auto"/>
          <w:sz w:val="20"/>
          <w:szCs w:val="20"/>
        </w:rPr>
        <w:t>ponto 1.2.</w:t>
      </w:r>
      <w:r w:rsidR="0018075E" w:rsidRPr="0083107C">
        <w:rPr>
          <w:color w:val="auto"/>
          <w:sz w:val="20"/>
          <w:szCs w:val="20"/>
        </w:rPr>
        <w:t xml:space="preserve"> da cláusula </w:t>
      </w:r>
      <w:r w:rsidR="00AC3BED" w:rsidRPr="0083107C">
        <w:rPr>
          <w:color w:val="auto"/>
          <w:sz w:val="20"/>
          <w:szCs w:val="20"/>
        </w:rPr>
        <w:t>6</w:t>
      </w:r>
      <w:r w:rsidR="00CF0259" w:rsidRPr="0083107C">
        <w:rPr>
          <w:color w:val="auto"/>
          <w:sz w:val="20"/>
          <w:szCs w:val="20"/>
        </w:rPr>
        <w:t>.ª</w:t>
      </w:r>
      <w:r w:rsidR="0018075E" w:rsidRPr="0083107C">
        <w:rPr>
          <w:color w:val="auto"/>
          <w:sz w:val="20"/>
          <w:szCs w:val="20"/>
        </w:rPr>
        <w:t>, do presente caderno de encargos</w:t>
      </w:r>
      <w:r w:rsidRPr="0083107C">
        <w:rPr>
          <w:color w:val="auto"/>
          <w:sz w:val="20"/>
          <w:szCs w:val="20"/>
        </w:rPr>
        <w:t>.</w:t>
      </w:r>
    </w:p>
    <w:p w:rsidR="005B5ACD" w:rsidRPr="0083107C" w:rsidRDefault="005B5ACD" w:rsidP="00A17357">
      <w:pPr>
        <w:pStyle w:val="Default"/>
        <w:tabs>
          <w:tab w:val="left" w:pos="284"/>
        </w:tabs>
        <w:spacing w:before="120"/>
        <w:jc w:val="both"/>
        <w:rPr>
          <w:color w:val="auto"/>
          <w:sz w:val="20"/>
          <w:szCs w:val="20"/>
        </w:rPr>
      </w:pPr>
      <w:r w:rsidRPr="0083107C">
        <w:rPr>
          <w:color w:val="auto"/>
          <w:sz w:val="20"/>
          <w:szCs w:val="20"/>
        </w:rPr>
        <w:t>2 – Para efeitos de contabilização do número de postes instalados serão sempre considerados, independentemente de se encontrarem ou não instalados, o mínimo de 60 postes conforme previsto no ponto 2 da cláusula 1.ª do presente caderno de encargos.</w:t>
      </w:r>
    </w:p>
    <w:p w:rsidR="007A3F33" w:rsidRPr="0083107C" w:rsidRDefault="00903C92" w:rsidP="00A17357">
      <w:pPr>
        <w:pStyle w:val="Default"/>
        <w:tabs>
          <w:tab w:val="left" w:pos="284"/>
        </w:tabs>
        <w:spacing w:before="120"/>
        <w:jc w:val="both"/>
        <w:rPr>
          <w:color w:val="auto"/>
          <w:sz w:val="20"/>
          <w:szCs w:val="20"/>
        </w:rPr>
      </w:pPr>
      <w:r w:rsidRPr="0083107C">
        <w:rPr>
          <w:color w:val="auto"/>
          <w:sz w:val="20"/>
          <w:szCs w:val="20"/>
        </w:rPr>
        <w:t>3</w:t>
      </w:r>
      <w:r w:rsidR="007A3F33" w:rsidRPr="0083107C">
        <w:rPr>
          <w:color w:val="auto"/>
          <w:sz w:val="20"/>
          <w:szCs w:val="20"/>
        </w:rPr>
        <w:t xml:space="preserve"> – </w:t>
      </w:r>
      <w:r w:rsidR="00413F5E" w:rsidRPr="0083107C">
        <w:rPr>
          <w:color w:val="auto"/>
          <w:sz w:val="20"/>
          <w:szCs w:val="20"/>
        </w:rPr>
        <w:t xml:space="preserve">O </w:t>
      </w:r>
      <w:r w:rsidR="007A3F33" w:rsidRPr="0083107C">
        <w:rPr>
          <w:color w:val="auto"/>
          <w:sz w:val="20"/>
          <w:szCs w:val="20"/>
        </w:rPr>
        <w:t>valor trimestral a pagar</w:t>
      </w:r>
      <w:r w:rsidR="00413F5E" w:rsidRPr="0083107C">
        <w:rPr>
          <w:color w:val="auto"/>
          <w:sz w:val="20"/>
          <w:szCs w:val="20"/>
        </w:rPr>
        <w:t xml:space="preserve"> será calculado de acordo com a seguinte fórmula: VT = [3 x P.U. x (60 + PA)] x IVA, em que VT é o valor trimestral; P.U. o </w:t>
      </w:r>
      <w:r w:rsidR="003637D4" w:rsidRPr="0083107C">
        <w:rPr>
          <w:color w:val="auto"/>
          <w:sz w:val="20"/>
          <w:szCs w:val="20"/>
        </w:rPr>
        <w:t>valor</w:t>
      </w:r>
      <w:r w:rsidR="00413F5E" w:rsidRPr="0083107C">
        <w:rPr>
          <w:color w:val="auto"/>
          <w:sz w:val="20"/>
          <w:szCs w:val="20"/>
        </w:rPr>
        <w:t xml:space="preserve"> unitário mensal adjudicado por p</w:t>
      </w:r>
      <w:r w:rsidR="00D15777" w:rsidRPr="0083107C">
        <w:rPr>
          <w:color w:val="auto"/>
          <w:sz w:val="20"/>
          <w:szCs w:val="20"/>
        </w:rPr>
        <w:t>oste e</w:t>
      </w:r>
      <w:r w:rsidR="00413F5E" w:rsidRPr="0083107C">
        <w:rPr>
          <w:color w:val="auto"/>
          <w:sz w:val="20"/>
          <w:szCs w:val="20"/>
        </w:rPr>
        <w:t xml:space="preserve"> PA o n.º de postes adicionais</w:t>
      </w:r>
      <w:r w:rsidR="000C28AB" w:rsidRPr="0083107C">
        <w:rPr>
          <w:color w:val="auto"/>
          <w:sz w:val="20"/>
          <w:szCs w:val="20"/>
        </w:rPr>
        <w:t xml:space="preserve"> autorizados</w:t>
      </w:r>
      <w:r w:rsidR="006048DD" w:rsidRPr="0083107C">
        <w:rPr>
          <w:color w:val="auto"/>
          <w:sz w:val="20"/>
          <w:szCs w:val="20"/>
        </w:rPr>
        <w:t xml:space="preserve"> no trimestre anterior (conforme relatório trimestral, nos termos da clausula </w:t>
      </w:r>
      <w:r w:rsidR="00725E5D" w:rsidRPr="0083107C">
        <w:rPr>
          <w:color w:val="auto"/>
          <w:sz w:val="20"/>
          <w:szCs w:val="20"/>
        </w:rPr>
        <w:t>8</w:t>
      </w:r>
      <w:r w:rsidR="006048DD" w:rsidRPr="0083107C">
        <w:rPr>
          <w:color w:val="auto"/>
          <w:sz w:val="20"/>
          <w:szCs w:val="20"/>
        </w:rPr>
        <w:t>.ª)</w:t>
      </w:r>
      <w:r w:rsidR="00413F5E" w:rsidRPr="0083107C">
        <w:rPr>
          <w:color w:val="auto"/>
          <w:sz w:val="20"/>
          <w:szCs w:val="20"/>
        </w:rPr>
        <w:t xml:space="preserve">. </w:t>
      </w:r>
    </w:p>
    <w:p w:rsidR="00284A2E" w:rsidRPr="0083107C" w:rsidRDefault="00903C92" w:rsidP="00A17357">
      <w:pPr>
        <w:spacing w:line="240" w:lineRule="auto"/>
        <w:rPr>
          <w:rFonts w:ascii="Calibri" w:hAnsi="Calibri" w:cs="Calibri"/>
          <w:color w:val="auto"/>
        </w:rPr>
      </w:pPr>
      <w:r w:rsidRPr="0083107C">
        <w:rPr>
          <w:rFonts w:ascii="Calibri" w:hAnsi="Calibri" w:cs="Calibri"/>
          <w:color w:val="auto"/>
        </w:rPr>
        <w:t>4</w:t>
      </w:r>
      <w:r w:rsidR="00284A2E" w:rsidRPr="0083107C">
        <w:rPr>
          <w:rFonts w:ascii="Calibri" w:hAnsi="Calibri" w:cs="Calibri"/>
          <w:color w:val="auto"/>
        </w:rPr>
        <w:t xml:space="preserve"> - </w:t>
      </w:r>
      <w:r w:rsidR="00284A2E" w:rsidRPr="0083107C">
        <w:rPr>
          <w:rFonts w:ascii="Calibri" w:hAnsi="Calibri" w:cs="Calibri"/>
          <w:color w:val="auto"/>
          <w:u w:val="single"/>
        </w:rPr>
        <w:t>O valor da proposta</w:t>
      </w:r>
      <w:r w:rsidR="0094697C" w:rsidRPr="0083107C">
        <w:rPr>
          <w:rFonts w:ascii="Calibri" w:hAnsi="Calibri" w:cs="Calibri"/>
          <w:color w:val="auto"/>
          <w:u w:val="single"/>
        </w:rPr>
        <w:t xml:space="preserve"> adjudicada, por poste,</w:t>
      </w:r>
      <w:r w:rsidR="00284A2E" w:rsidRPr="0083107C">
        <w:rPr>
          <w:rFonts w:ascii="Calibri" w:hAnsi="Calibri" w:cs="Calibri"/>
          <w:color w:val="auto"/>
          <w:u w:val="single"/>
        </w:rPr>
        <w:t xml:space="preserve"> não poderá ser inferior ao valor mínimo fixado</w:t>
      </w:r>
      <w:r w:rsidR="00A467D8" w:rsidRPr="0083107C">
        <w:rPr>
          <w:rFonts w:ascii="Calibri" w:hAnsi="Calibri" w:cs="Calibri"/>
          <w:color w:val="auto"/>
          <w:u w:val="single"/>
        </w:rPr>
        <w:t>,</w:t>
      </w:r>
      <w:r w:rsidR="00A467D8" w:rsidRPr="0083107C">
        <w:rPr>
          <w:rFonts w:ascii="Calibri" w:hAnsi="Calibri" w:cs="Calibri"/>
          <w:color w:val="auto"/>
        </w:rPr>
        <w:t xml:space="preserve"> </w:t>
      </w:r>
      <w:r w:rsidR="00284A2E" w:rsidRPr="0083107C">
        <w:rPr>
          <w:rFonts w:ascii="Calibri" w:hAnsi="Calibri" w:cs="Calibri"/>
          <w:color w:val="auto"/>
        </w:rPr>
        <w:t>no presente Caderno de Encargos, acrescido de IVA à taxa legal em vigor.</w:t>
      </w:r>
    </w:p>
    <w:p w:rsidR="00481FAC" w:rsidRPr="00725E5D" w:rsidRDefault="00903C92" w:rsidP="00F31364">
      <w:pPr>
        <w:pStyle w:val="Default"/>
        <w:tabs>
          <w:tab w:val="left" w:pos="284"/>
        </w:tabs>
        <w:spacing w:before="120"/>
        <w:jc w:val="both"/>
        <w:rPr>
          <w:color w:val="auto"/>
          <w:sz w:val="20"/>
          <w:szCs w:val="20"/>
        </w:rPr>
      </w:pPr>
      <w:r w:rsidRPr="0083107C">
        <w:rPr>
          <w:color w:val="auto"/>
          <w:sz w:val="20"/>
          <w:szCs w:val="20"/>
        </w:rPr>
        <w:t>5</w:t>
      </w:r>
      <w:r w:rsidR="00481FAC" w:rsidRPr="0083107C">
        <w:rPr>
          <w:color w:val="auto"/>
          <w:sz w:val="20"/>
          <w:szCs w:val="20"/>
        </w:rPr>
        <w:t xml:space="preserve"> - As quantias devidas pelo </w:t>
      </w:r>
      <w:r w:rsidR="00945B17" w:rsidRPr="0083107C">
        <w:rPr>
          <w:color w:val="auto"/>
          <w:sz w:val="20"/>
          <w:szCs w:val="20"/>
        </w:rPr>
        <w:t>adjudicatário</w:t>
      </w:r>
      <w:r w:rsidR="00481FAC" w:rsidRPr="0083107C">
        <w:rPr>
          <w:color w:val="auto"/>
          <w:sz w:val="20"/>
          <w:szCs w:val="20"/>
        </w:rPr>
        <w:t>, nos termos dos números anteriores, deverão ser pagas</w:t>
      </w:r>
      <w:r w:rsidR="007A3F33" w:rsidRPr="0083107C">
        <w:rPr>
          <w:color w:val="auto"/>
          <w:sz w:val="20"/>
          <w:szCs w:val="20"/>
        </w:rPr>
        <w:t xml:space="preserve"> </w:t>
      </w:r>
      <w:r w:rsidR="007A3F33" w:rsidRPr="0083107C">
        <w:rPr>
          <w:color w:val="auto"/>
          <w:sz w:val="20"/>
          <w:szCs w:val="20"/>
          <w:u w:val="single"/>
        </w:rPr>
        <w:t>trimestralmente</w:t>
      </w:r>
      <w:r w:rsidR="007A3F33" w:rsidRPr="0083107C">
        <w:rPr>
          <w:color w:val="auto"/>
          <w:sz w:val="20"/>
          <w:szCs w:val="20"/>
        </w:rPr>
        <w:t>,</w:t>
      </w:r>
      <w:r w:rsidR="00481FAC" w:rsidRPr="0083107C">
        <w:rPr>
          <w:color w:val="auto"/>
          <w:sz w:val="20"/>
          <w:szCs w:val="20"/>
        </w:rPr>
        <w:t xml:space="preserve"> </w:t>
      </w:r>
      <w:r w:rsidR="00B85259" w:rsidRPr="0083107C">
        <w:rPr>
          <w:color w:val="auto"/>
          <w:sz w:val="20"/>
          <w:szCs w:val="20"/>
        </w:rPr>
        <w:t>após a emissão das respetivas guias de receita pelo</w:t>
      </w:r>
      <w:r w:rsidR="00481FAC" w:rsidRPr="0083107C">
        <w:rPr>
          <w:color w:val="auto"/>
          <w:sz w:val="20"/>
          <w:szCs w:val="20"/>
        </w:rPr>
        <w:t xml:space="preserve"> Município de Leiria, até ao dia </w:t>
      </w:r>
      <w:r w:rsidR="00E5704F" w:rsidRPr="0083107C">
        <w:rPr>
          <w:color w:val="auto"/>
          <w:sz w:val="20"/>
          <w:szCs w:val="20"/>
        </w:rPr>
        <w:t>15</w:t>
      </w:r>
      <w:r w:rsidR="00481FAC" w:rsidRPr="0083107C">
        <w:rPr>
          <w:color w:val="auto"/>
          <w:sz w:val="20"/>
          <w:szCs w:val="20"/>
        </w:rPr>
        <w:t xml:space="preserve">.º </w:t>
      </w:r>
      <w:r w:rsidR="00D702AC" w:rsidRPr="0083107C">
        <w:rPr>
          <w:color w:val="auto"/>
          <w:sz w:val="20"/>
          <w:szCs w:val="20"/>
        </w:rPr>
        <w:t xml:space="preserve">dia </w:t>
      </w:r>
      <w:r w:rsidR="00481FAC" w:rsidRPr="0083107C">
        <w:rPr>
          <w:color w:val="auto"/>
          <w:sz w:val="20"/>
          <w:szCs w:val="20"/>
        </w:rPr>
        <w:t xml:space="preserve">do </w:t>
      </w:r>
      <w:r w:rsidR="007A5CE0" w:rsidRPr="0083107C">
        <w:rPr>
          <w:color w:val="auto"/>
          <w:sz w:val="20"/>
          <w:szCs w:val="20"/>
        </w:rPr>
        <w:t xml:space="preserve">1.º </w:t>
      </w:r>
      <w:r w:rsidR="00481FAC" w:rsidRPr="0083107C">
        <w:rPr>
          <w:color w:val="auto"/>
          <w:sz w:val="20"/>
          <w:szCs w:val="20"/>
        </w:rPr>
        <w:t xml:space="preserve">mês a que </w:t>
      </w:r>
      <w:r w:rsidR="007A5CE0" w:rsidRPr="0083107C">
        <w:rPr>
          <w:color w:val="auto"/>
          <w:sz w:val="20"/>
          <w:szCs w:val="20"/>
        </w:rPr>
        <w:t>o trimestre diz respeito</w:t>
      </w:r>
      <w:r w:rsidR="00481FAC" w:rsidRPr="0083107C">
        <w:rPr>
          <w:color w:val="auto"/>
          <w:sz w:val="20"/>
          <w:szCs w:val="20"/>
        </w:rPr>
        <w:t>, na Tesouraria do Município de Leiria.</w:t>
      </w:r>
      <w:r w:rsidR="00481FAC" w:rsidRPr="00725E5D">
        <w:rPr>
          <w:color w:val="auto"/>
          <w:sz w:val="20"/>
          <w:szCs w:val="20"/>
        </w:rPr>
        <w:t xml:space="preserve"> </w:t>
      </w:r>
    </w:p>
    <w:p w:rsidR="00DF5E0A" w:rsidRPr="00725E5D" w:rsidRDefault="00903C92" w:rsidP="00F31364">
      <w:pPr>
        <w:pStyle w:val="Default"/>
        <w:tabs>
          <w:tab w:val="left" w:pos="284"/>
        </w:tabs>
        <w:spacing w:before="120"/>
        <w:jc w:val="both"/>
        <w:rPr>
          <w:color w:val="auto"/>
          <w:sz w:val="20"/>
          <w:szCs w:val="20"/>
        </w:rPr>
      </w:pPr>
      <w:r w:rsidRPr="00725E5D">
        <w:rPr>
          <w:color w:val="auto"/>
          <w:sz w:val="20"/>
          <w:szCs w:val="20"/>
        </w:rPr>
        <w:t>6</w:t>
      </w:r>
      <w:r w:rsidR="002E42E5" w:rsidRPr="00725E5D">
        <w:rPr>
          <w:color w:val="auto"/>
          <w:sz w:val="20"/>
          <w:szCs w:val="20"/>
        </w:rPr>
        <w:t xml:space="preserve"> – A primeira prestação deverá ser paga </w:t>
      </w:r>
      <w:r w:rsidR="00D444EA" w:rsidRPr="00725E5D">
        <w:rPr>
          <w:color w:val="auto"/>
          <w:sz w:val="20"/>
          <w:szCs w:val="20"/>
        </w:rPr>
        <w:t xml:space="preserve">até ao </w:t>
      </w:r>
      <w:r w:rsidR="00E5704F" w:rsidRPr="00725E5D">
        <w:rPr>
          <w:color w:val="auto"/>
          <w:sz w:val="20"/>
          <w:szCs w:val="20"/>
        </w:rPr>
        <w:t>15</w:t>
      </w:r>
      <w:r w:rsidR="00D444EA" w:rsidRPr="00725E5D">
        <w:rPr>
          <w:color w:val="auto"/>
          <w:sz w:val="20"/>
          <w:szCs w:val="20"/>
        </w:rPr>
        <w:t>.º dia d</w:t>
      </w:r>
      <w:r w:rsidR="003473EA" w:rsidRPr="00725E5D">
        <w:rPr>
          <w:color w:val="auto"/>
          <w:sz w:val="20"/>
          <w:szCs w:val="20"/>
        </w:rPr>
        <w:t>o 1.º mês referente ao 2.º trimestre do ano 2015</w:t>
      </w:r>
      <w:r w:rsidR="00272E21">
        <w:rPr>
          <w:color w:val="auto"/>
          <w:sz w:val="20"/>
          <w:szCs w:val="20"/>
        </w:rPr>
        <w:t>.</w:t>
      </w:r>
    </w:p>
    <w:p w:rsidR="00D444EA" w:rsidRPr="003637D4" w:rsidRDefault="00D444EA" w:rsidP="00F31364">
      <w:pPr>
        <w:pStyle w:val="Default"/>
        <w:tabs>
          <w:tab w:val="left" w:pos="284"/>
        </w:tabs>
        <w:spacing w:before="120"/>
        <w:jc w:val="both"/>
        <w:rPr>
          <w:color w:val="00B050"/>
          <w:sz w:val="20"/>
          <w:szCs w:val="20"/>
        </w:rPr>
      </w:pPr>
    </w:p>
    <w:p w:rsidR="00B11F4C" w:rsidRPr="001F78B4" w:rsidRDefault="005C4EC5" w:rsidP="00F31364">
      <w:pPr>
        <w:pStyle w:val="Cabealho2"/>
        <w:spacing w:before="120" w:after="0" w:line="240" w:lineRule="auto"/>
        <w:rPr>
          <w:szCs w:val="20"/>
        </w:rPr>
      </w:pPr>
      <w:bookmarkStart w:id="5" w:name="_Toc396981716"/>
      <w:r w:rsidRPr="001F78B4">
        <w:rPr>
          <w:szCs w:val="20"/>
        </w:rPr>
        <w:t xml:space="preserve">Cláusula </w:t>
      </w:r>
      <w:r w:rsidR="007B2756">
        <w:rPr>
          <w:szCs w:val="20"/>
        </w:rPr>
        <w:t>5</w:t>
      </w:r>
      <w:r w:rsidR="007A5CE0">
        <w:rPr>
          <w:szCs w:val="20"/>
        </w:rPr>
        <w:t>.</w:t>
      </w:r>
      <w:r w:rsidR="00226D6E" w:rsidRPr="001F78B4">
        <w:rPr>
          <w:szCs w:val="20"/>
        </w:rPr>
        <w:t>ª | Obrigações do</w:t>
      </w:r>
      <w:r w:rsidR="00B11F4C" w:rsidRPr="001F78B4">
        <w:rPr>
          <w:szCs w:val="20"/>
        </w:rPr>
        <w:t xml:space="preserve"> </w:t>
      </w:r>
      <w:r w:rsidR="007722FA" w:rsidRPr="001F78B4">
        <w:rPr>
          <w:szCs w:val="20"/>
        </w:rPr>
        <w:t>adjudicatário</w:t>
      </w:r>
      <w:bookmarkEnd w:id="5"/>
    </w:p>
    <w:p w:rsidR="00D432BF" w:rsidRPr="001F78B4" w:rsidRDefault="00D432BF" w:rsidP="00F31364">
      <w:pPr>
        <w:tabs>
          <w:tab w:val="left" w:pos="142"/>
          <w:tab w:val="left" w:pos="284"/>
        </w:tabs>
        <w:spacing w:line="240" w:lineRule="auto"/>
        <w:rPr>
          <w:rFonts w:ascii="Calibri" w:hAnsi="Calibri"/>
        </w:rPr>
      </w:pPr>
      <w:r w:rsidRPr="001F78B4">
        <w:rPr>
          <w:rFonts w:ascii="Calibri" w:hAnsi="Calibri"/>
        </w:rPr>
        <w:t xml:space="preserve">Sem prejuízo de outras obrigações previstas na legislação aplicável, no presente Caderno de Encargos ou nas cláusulas contratuais, da celebração do contrato decorrerão para o </w:t>
      </w:r>
      <w:r w:rsidR="001F78B4" w:rsidRPr="001F78B4">
        <w:rPr>
          <w:rFonts w:ascii="Calibri" w:hAnsi="Calibri"/>
        </w:rPr>
        <w:t>adjudicatário</w:t>
      </w:r>
      <w:r w:rsidRPr="001F78B4">
        <w:rPr>
          <w:rFonts w:ascii="Calibri" w:hAnsi="Calibri"/>
        </w:rPr>
        <w:t xml:space="preserve"> as seguintes obrigações principais:</w:t>
      </w:r>
    </w:p>
    <w:p w:rsidR="00226D6E" w:rsidRPr="001F78B4" w:rsidRDefault="00226D6E" w:rsidP="00843B47">
      <w:pPr>
        <w:pStyle w:val="Default"/>
        <w:numPr>
          <w:ilvl w:val="0"/>
          <w:numId w:val="5"/>
        </w:numPr>
        <w:spacing w:before="120"/>
        <w:jc w:val="both"/>
        <w:rPr>
          <w:sz w:val="20"/>
          <w:szCs w:val="20"/>
        </w:rPr>
      </w:pPr>
      <w:r w:rsidRPr="001F78B4">
        <w:rPr>
          <w:sz w:val="20"/>
          <w:szCs w:val="20"/>
        </w:rPr>
        <w:t xml:space="preserve">A realização no </w:t>
      </w:r>
      <w:r w:rsidR="00753E69" w:rsidRPr="001F78B4">
        <w:rPr>
          <w:sz w:val="20"/>
          <w:szCs w:val="20"/>
        </w:rPr>
        <w:t>espaço</w:t>
      </w:r>
      <w:r w:rsidRPr="001F78B4">
        <w:rPr>
          <w:sz w:val="20"/>
          <w:szCs w:val="20"/>
        </w:rPr>
        <w:t xml:space="preserve"> de todas as obras necessárias ao desenvolvimento da sua atividade;</w:t>
      </w:r>
      <w:r w:rsidR="009D0B35" w:rsidRPr="001F78B4">
        <w:rPr>
          <w:sz w:val="20"/>
          <w:szCs w:val="20"/>
        </w:rPr>
        <w:t xml:space="preserve"> </w:t>
      </w:r>
    </w:p>
    <w:p w:rsidR="00226D6E" w:rsidRPr="001F78B4" w:rsidRDefault="00226D6E" w:rsidP="00843B47">
      <w:pPr>
        <w:pStyle w:val="Default"/>
        <w:numPr>
          <w:ilvl w:val="0"/>
          <w:numId w:val="5"/>
        </w:numPr>
        <w:spacing w:before="120"/>
        <w:jc w:val="both"/>
        <w:rPr>
          <w:sz w:val="20"/>
          <w:szCs w:val="20"/>
        </w:rPr>
      </w:pPr>
      <w:r w:rsidRPr="001F78B4">
        <w:rPr>
          <w:sz w:val="20"/>
          <w:szCs w:val="20"/>
        </w:rPr>
        <w:t xml:space="preserve">Não utilizar o </w:t>
      </w:r>
      <w:r w:rsidR="00753E69" w:rsidRPr="001F78B4">
        <w:rPr>
          <w:sz w:val="20"/>
          <w:szCs w:val="20"/>
        </w:rPr>
        <w:t>espaço</w:t>
      </w:r>
      <w:r w:rsidR="002E42E5">
        <w:rPr>
          <w:sz w:val="20"/>
          <w:szCs w:val="20"/>
        </w:rPr>
        <w:t xml:space="preserve"> destinado à </w:t>
      </w:r>
      <w:r w:rsidR="00EF5BD2" w:rsidRPr="001F78B4">
        <w:rPr>
          <w:sz w:val="20"/>
          <w:szCs w:val="20"/>
        </w:rPr>
        <w:t>instalação dos postes de sinalética</w:t>
      </w:r>
      <w:r w:rsidRPr="001F78B4">
        <w:rPr>
          <w:sz w:val="20"/>
          <w:szCs w:val="20"/>
        </w:rPr>
        <w:t xml:space="preserve"> para fins diferentes do objeto do contrato; </w:t>
      </w:r>
    </w:p>
    <w:p w:rsidR="00226D6E" w:rsidRPr="001F78B4" w:rsidRDefault="00226D6E" w:rsidP="00843B47">
      <w:pPr>
        <w:pStyle w:val="Default"/>
        <w:numPr>
          <w:ilvl w:val="0"/>
          <w:numId w:val="5"/>
        </w:numPr>
        <w:spacing w:before="120"/>
        <w:jc w:val="both"/>
        <w:rPr>
          <w:sz w:val="20"/>
          <w:szCs w:val="20"/>
        </w:rPr>
      </w:pPr>
      <w:r w:rsidRPr="001F78B4">
        <w:rPr>
          <w:sz w:val="20"/>
          <w:szCs w:val="20"/>
        </w:rPr>
        <w:t xml:space="preserve">Manter o </w:t>
      </w:r>
      <w:r w:rsidR="00753E69" w:rsidRPr="001F78B4">
        <w:rPr>
          <w:sz w:val="20"/>
          <w:szCs w:val="20"/>
        </w:rPr>
        <w:t>espaço</w:t>
      </w:r>
      <w:r w:rsidRPr="001F78B4">
        <w:rPr>
          <w:sz w:val="20"/>
          <w:szCs w:val="20"/>
        </w:rPr>
        <w:t xml:space="preserve"> e equipamento nele existente em perfeito estado de conservação e funcionamento;</w:t>
      </w:r>
    </w:p>
    <w:p w:rsidR="00226D6E" w:rsidRPr="001F78B4" w:rsidRDefault="00226D6E" w:rsidP="00843B47">
      <w:pPr>
        <w:pStyle w:val="Default"/>
        <w:numPr>
          <w:ilvl w:val="0"/>
          <w:numId w:val="5"/>
        </w:numPr>
        <w:spacing w:before="120"/>
        <w:jc w:val="both"/>
        <w:rPr>
          <w:sz w:val="20"/>
          <w:szCs w:val="20"/>
        </w:rPr>
      </w:pPr>
      <w:r w:rsidRPr="001F78B4">
        <w:rPr>
          <w:sz w:val="20"/>
          <w:szCs w:val="20"/>
        </w:rPr>
        <w:t>Cumprir e acatar as notificações e ordens que</w:t>
      </w:r>
      <w:r w:rsidR="000D4F9C" w:rsidRPr="001F78B4">
        <w:rPr>
          <w:sz w:val="20"/>
          <w:szCs w:val="20"/>
        </w:rPr>
        <w:t xml:space="preserve"> lhe sejam determinadas pelo Município </w:t>
      </w:r>
      <w:r w:rsidRPr="001F78B4">
        <w:rPr>
          <w:sz w:val="20"/>
          <w:szCs w:val="20"/>
        </w:rPr>
        <w:t>de Leiria ou, ainda, por qu</w:t>
      </w:r>
      <w:r w:rsidR="00BC564D">
        <w:rPr>
          <w:sz w:val="20"/>
          <w:szCs w:val="20"/>
        </w:rPr>
        <w:t>alquer outra autoridade pública;</w:t>
      </w:r>
    </w:p>
    <w:p w:rsidR="000D4F9C" w:rsidRPr="007E6646" w:rsidRDefault="0091286C" w:rsidP="00843B47">
      <w:pPr>
        <w:pStyle w:val="PargrafodaLista"/>
        <w:numPr>
          <w:ilvl w:val="0"/>
          <w:numId w:val="5"/>
        </w:numPr>
        <w:spacing w:line="240" w:lineRule="auto"/>
        <w:contextualSpacing w:val="0"/>
        <w:rPr>
          <w:rFonts w:ascii="Calibri" w:hAnsi="Calibri"/>
          <w:color w:val="auto"/>
        </w:rPr>
      </w:pPr>
      <w:r w:rsidRPr="007E6646">
        <w:rPr>
          <w:rFonts w:ascii="Calibri" w:hAnsi="Calibri"/>
          <w:color w:val="auto"/>
        </w:rPr>
        <w:t xml:space="preserve">Submeter, sempre, </w:t>
      </w:r>
      <w:r w:rsidR="000D4F9C" w:rsidRPr="007E6646">
        <w:rPr>
          <w:rFonts w:ascii="Calibri" w:hAnsi="Calibri"/>
          <w:color w:val="auto"/>
        </w:rPr>
        <w:t>à prévia autorização do Município de Leiria a proposta de localização dos equip</w:t>
      </w:r>
      <w:r w:rsidR="005661DD" w:rsidRPr="007E6646">
        <w:rPr>
          <w:rFonts w:ascii="Calibri" w:hAnsi="Calibri"/>
          <w:color w:val="auto"/>
        </w:rPr>
        <w:t xml:space="preserve">amentos, </w:t>
      </w:r>
      <w:r w:rsidRPr="007E6646">
        <w:rPr>
          <w:rFonts w:ascii="Calibri" w:hAnsi="Calibri"/>
          <w:color w:val="auto"/>
        </w:rPr>
        <w:t>tendo em consideração as condições e especificações técnicas previstas na Parte II</w:t>
      </w:r>
      <w:r w:rsidR="00AA3721" w:rsidRPr="007E6646">
        <w:rPr>
          <w:rFonts w:ascii="Calibri" w:hAnsi="Calibri"/>
          <w:color w:val="auto"/>
        </w:rPr>
        <w:t xml:space="preserve"> do</w:t>
      </w:r>
      <w:r w:rsidRPr="007E6646">
        <w:rPr>
          <w:rFonts w:ascii="Calibri" w:hAnsi="Calibri"/>
          <w:color w:val="auto"/>
        </w:rPr>
        <w:t xml:space="preserve"> presente Caderno de Encargos e mapa que constitui o </w:t>
      </w:r>
      <w:r w:rsidR="007E6646" w:rsidRPr="007E6646">
        <w:rPr>
          <w:rFonts w:ascii="Calibri" w:hAnsi="Calibri"/>
          <w:b/>
          <w:color w:val="auto"/>
        </w:rPr>
        <w:t xml:space="preserve">Anexo </w:t>
      </w:r>
      <w:r w:rsidR="004A2883" w:rsidRPr="007E6646">
        <w:rPr>
          <w:rFonts w:ascii="Calibri" w:hAnsi="Calibri"/>
          <w:b/>
          <w:color w:val="auto"/>
        </w:rPr>
        <w:t>I</w:t>
      </w:r>
      <w:r w:rsidR="000D4F9C" w:rsidRPr="007E6646">
        <w:rPr>
          <w:rFonts w:ascii="Calibri" w:hAnsi="Calibri"/>
          <w:color w:val="auto"/>
        </w:rPr>
        <w:t>;</w:t>
      </w:r>
    </w:p>
    <w:p w:rsidR="000D4F9C" w:rsidRPr="00901E79" w:rsidRDefault="000D4F9C" w:rsidP="00843B47">
      <w:pPr>
        <w:pStyle w:val="PargrafodaLista"/>
        <w:numPr>
          <w:ilvl w:val="0"/>
          <w:numId w:val="5"/>
        </w:numPr>
        <w:spacing w:line="240" w:lineRule="auto"/>
        <w:contextualSpacing w:val="0"/>
        <w:rPr>
          <w:rFonts w:ascii="Calibri" w:hAnsi="Calibri"/>
          <w:color w:val="auto"/>
        </w:rPr>
      </w:pPr>
      <w:r w:rsidRPr="00901E79">
        <w:rPr>
          <w:rFonts w:ascii="Calibri" w:hAnsi="Calibri"/>
          <w:color w:val="auto"/>
        </w:rPr>
        <w:t xml:space="preserve">Instalar os equipamentos nos locais previamente autorizados pelo Município de Leiria, </w:t>
      </w:r>
      <w:r w:rsidR="00901E79" w:rsidRPr="00901E79">
        <w:rPr>
          <w:rFonts w:ascii="Calibri" w:hAnsi="Calibri"/>
          <w:color w:val="auto"/>
        </w:rPr>
        <w:t>nos termos da alínea anterior</w:t>
      </w:r>
      <w:r w:rsidR="00BC564D" w:rsidRPr="00901E79">
        <w:rPr>
          <w:rFonts w:ascii="Calibri" w:hAnsi="Calibri"/>
          <w:color w:val="auto"/>
        </w:rPr>
        <w:t>;</w:t>
      </w:r>
      <w:r w:rsidRPr="00901E79">
        <w:rPr>
          <w:rFonts w:ascii="Calibri" w:hAnsi="Calibri"/>
          <w:color w:val="auto"/>
        </w:rPr>
        <w:t xml:space="preserve"> </w:t>
      </w:r>
    </w:p>
    <w:p w:rsidR="00836708" w:rsidRPr="006048DD" w:rsidRDefault="00836708" w:rsidP="00843B47">
      <w:pPr>
        <w:pStyle w:val="PargrafodaLista"/>
        <w:numPr>
          <w:ilvl w:val="0"/>
          <w:numId w:val="5"/>
        </w:numPr>
        <w:spacing w:line="240" w:lineRule="auto"/>
        <w:contextualSpacing w:val="0"/>
        <w:rPr>
          <w:rFonts w:ascii="Calibri" w:hAnsi="Calibri"/>
          <w:color w:val="auto"/>
        </w:rPr>
      </w:pPr>
      <w:r w:rsidRPr="006048DD">
        <w:rPr>
          <w:rFonts w:ascii="Calibri" w:hAnsi="Calibri"/>
          <w:color w:val="auto"/>
        </w:rPr>
        <w:t>Assegurar a numeração e georreferenciação de todos os postes instalados</w:t>
      </w:r>
      <w:r w:rsidR="00BC564D" w:rsidRPr="006048DD">
        <w:rPr>
          <w:rFonts w:ascii="Calibri" w:hAnsi="Calibri"/>
          <w:color w:val="auto"/>
        </w:rPr>
        <w:t>;</w:t>
      </w:r>
    </w:p>
    <w:p w:rsidR="001E2389" w:rsidRPr="006048DD" w:rsidRDefault="00DF5E0A" w:rsidP="00843B47">
      <w:pPr>
        <w:pStyle w:val="PargrafodaLista"/>
        <w:numPr>
          <w:ilvl w:val="0"/>
          <w:numId w:val="5"/>
        </w:numPr>
        <w:spacing w:line="240" w:lineRule="auto"/>
        <w:contextualSpacing w:val="0"/>
        <w:rPr>
          <w:rFonts w:ascii="Calibri" w:hAnsi="Calibri"/>
          <w:color w:val="auto"/>
        </w:rPr>
      </w:pPr>
      <w:r w:rsidRPr="006048DD">
        <w:rPr>
          <w:rFonts w:ascii="Calibri" w:hAnsi="Calibri"/>
          <w:color w:val="auto"/>
        </w:rPr>
        <w:t>Proceder, junto do Município de Leiria, ao pagamento das taxas de licenciamento</w:t>
      </w:r>
      <w:r w:rsidR="00654518" w:rsidRPr="006048DD">
        <w:rPr>
          <w:rFonts w:ascii="Calibri" w:hAnsi="Calibri"/>
          <w:color w:val="auto"/>
        </w:rPr>
        <w:t xml:space="preserve"> de toda a publicidade, bem como da sua renovação anual.</w:t>
      </w:r>
    </w:p>
    <w:p w:rsidR="0091286C" w:rsidRPr="006048DD" w:rsidRDefault="0091286C" w:rsidP="00843B47">
      <w:pPr>
        <w:pStyle w:val="PargrafodaLista"/>
        <w:numPr>
          <w:ilvl w:val="0"/>
          <w:numId w:val="5"/>
        </w:numPr>
        <w:spacing w:line="240" w:lineRule="auto"/>
        <w:contextualSpacing w:val="0"/>
        <w:rPr>
          <w:rFonts w:ascii="Calibri" w:hAnsi="Calibri"/>
          <w:color w:val="auto"/>
        </w:rPr>
      </w:pPr>
      <w:r w:rsidRPr="006048DD">
        <w:rPr>
          <w:rFonts w:ascii="Calibri" w:hAnsi="Calibri"/>
          <w:color w:val="auto"/>
        </w:rPr>
        <w:lastRenderedPageBreak/>
        <w:t>Repor o pavimento e outras infraestruturas afetadas em boas condições sempre que proceder à in</w:t>
      </w:r>
      <w:r w:rsidR="00BC564D" w:rsidRPr="006048DD">
        <w:rPr>
          <w:rFonts w:ascii="Calibri" w:hAnsi="Calibri"/>
          <w:color w:val="auto"/>
        </w:rPr>
        <w:t>stalação ou remoção de um poste;</w:t>
      </w:r>
    </w:p>
    <w:p w:rsidR="00FE204F" w:rsidRPr="006048DD" w:rsidRDefault="00FE204F" w:rsidP="00843B47">
      <w:pPr>
        <w:pStyle w:val="PargrafodaLista"/>
        <w:numPr>
          <w:ilvl w:val="0"/>
          <w:numId w:val="5"/>
        </w:numPr>
        <w:spacing w:line="240" w:lineRule="auto"/>
        <w:contextualSpacing w:val="0"/>
        <w:rPr>
          <w:rFonts w:ascii="Calibri" w:hAnsi="Calibri"/>
          <w:color w:val="auto"/>
        </w:rPr>
      </w:pPr>
      <w:r w:rsidRPr="006048DD">
        <w:rPr>
          <w:rFonts w:ascii="Calibri" w:eastAsia="Calibri" w:hAnsi="Calibri" w:cs="Calibri"/>
          <w:color w:val="auto"/>
        </w:rPr>
        <w:t>C</w:t>
      </w:r>
      <w:r w:rsidR="00B91D1C" w:rsidRPr="006048DD">
        <w:rPr>
          <w:rFonts w:ascii="Calibri" w:eastAsia="Calibri" w:hAnsi="Calibri" w:cs="Calibri"/>
          <w:color w:val="auto"/>
        </w:rPr>
        <w:t xml:space="preserve">elebrar e </w:t>
      </w:r>
      <w:r w:rsidRPr="006048DD">
        <w:rPr>
          <w:rFonts w:ascii="Calibri" w:eastAsia="Calibri" w:hAnsi="Calibri" w:cs="Calibri"/>
          <w:color w:val="auto"/>
        </w:rPr>
        <w:t>manter em vigor, sem prejuízos de outros exigidos pela lei, um</w:t>
      </w:r>
      <w:r w:rsidR="00AA3721" w:rsidRPr="006048DD">
        <w:rPr>
          <w:rFonts w:ascii="Calibri" w:hAnsi="Calibri"/>
          <w:color w:val="auto"/>
        </w:rPr>
        <w:t xml:space="preserve"> s</w:t>
      </w:r>
      <w:r w:rsidRPr="006048DD">
        <w:rPr>
          <w:rFonts w:ascii="Calibri" w:hAnsi="Calibri"/>
          <w:color w:val="auto"/>
        </w:rPr>
        <w:t xml:space="preserve">eguro de responsabilidade civil, nos termos da </w:t>
      </w:r>
      <w:r w:rsidRPr="006048DD">
        <w:rPr>
          <w:rFonts w:ascii="Calibri" w:eastAsia="Calibri" w:hAnsi="Calibri" w:cs="Arial"/>
          <w:color w:val="auto"/>
        </w:rPr>
        <w:t xml:space="preserve">cláusula </w:t>
      </w:r>
      <w:r w:rsidR="00AC1F8D">
        <w:rPr>
          <w:rFonts w:ascii="Calibri" w:eastAsia="Calibri" w:hAnsi="Calibri" w:cs="Arial"/>
          <w:color w:val="auto"/>
        </w:rPr>
        <w:t>12</w:t>
      </w:r>
      <w:r w:rsidRPr="006048DD">
        <w:rPr>
          <w:rFonts w:ascii="Calibri" w:eastAsia="Calibri" w:hAnsi="Calibri" w:cs="Arial"/>
          <w:color w:val="auto"/>
        </w:rPr>
        <w:t>.ª;</w:t>
      </w:r>
    </w:p>
    <w:p w:rsidR="000D4F9C" w:rsidRPr="006048DD" w:rsidRDefault="004C1CF9" w:rsidP="00843B47">
      <w:pPr>
        <w:pStyle w:val="PargrafodaLista"/>
        <w:numPr>
          <w:ilvl w:val="0"/>
          <w:numId w:val="5"/>
        </w:numPr>
        <w:spacing w:line="240" w:lineRule="auto"/>
        <w:contextualSpacing w:val="0"/>
        <w:rPr>
          <w:rFonts w:ascii="Calibri" w:hAnsi="Calibri"/>
          <w:color w:val="auto"/>
        </w:rPr>
      </w:pPr>
      <w:r w:rsidRPr="006048DD">
        <w:rPr>
          <w:rFonts w:ascii="Calibri" w:eastAsia="Calibri" w:hAnsi="Calibri" w:cs="Arial"/>
          <w:color w:val="auto"/>
        </w:rPr>
        <w:t>S</w:t>
      </w:r>
      <w:r w:rsidR="001E2389" w:rsidRPr="006048DD">
        <w:rPr>
          <w:rFonts w:ascii="Calibri" w:eastAsia="Calibri" w:hAnsi="Calibri" w:cs="Arial"/>
          <w:color w:val="auto"/>
        </w:rPr>
        <w:t>alvaguardar expressamente, por escrito, nas relações contratuais a estabelecer com terceiros a limitação temporal da concessã</w:t>
      </w:r>
      <w:r w:rsidRPr="006048DD">
        <w:rPr>
          <w:rFonts w:ascii="Calibri" w:eastAsia="Calibri" w:hAnsi="Calibri" w:cs="Arial"/>
          <w:color w:val="auto"/>
        </w:rPr>
        <w:t>o conforme disposto no n</w:t>
      </w:r>
      <w:r w:rsidR="001F78B4" w:rsidRPr="006048DD">
        <w:rPr>
          <w:rFonts w:ascii="Calibri" w:eastAsia="Calibri" w:hAnsi="Calibri" w:cs="Arial"/>
          <w:color w:val="auto"/>
        </w:rPr>
        <w:t>.</w:t>
      </w:r>
      <w:r w:rsidRPr="006048DD">
        <w:rPr>
          <w:rFonts w:ascii="Calibri" w:eastAsia="Calibri" w:hAnsi="Calibri" w:cs="Arial"/>
          <w:color w:val="auto"/>
        </w:rPr>
        <w:t xml:space="preserve">º 3 da </w:t>
      </w:r>
      <w:r w:rsidR="001F78B4" w:rsidRPr="006048DD">
        <w:rPr>
          <w:rFonts w:ascii="Calibri" w:eastAsia="Calibri" w:hAnsi="Calibri" w:cs="Arial"/>
          <w:color w:val="auto"/>
        </w:rPr>
        <w:t>c</w:t>
      </w:r>
      <w:r w:rsidR="001E2389" w:rsidRPr="006048DD">
        <w:rPr>
          <w:rFonts w:ascii="Calibri" w:eastAsia="Calibri" w:hAnsi="Calibri" w:cs="Arial"/>
          <w:color w:val="auto"/>
        </w:rPr>
        <w:t xml:space="preserve">láusula </w:t>
      </w:r>
      <w:r w:rsidR="00EA6B78" w:rsidRPr="006048DD">
        <w:rPr>
          <w:rFonts w:ascii="Calibri" w:eastAsia="Calibri" w:hAnsi="Calibri" w:cs="Arial"/>
          <w:color w:val="auto"/>
        </w:rPr>
        <w:t>2.ª</w:t>
      </w:r>
      <w:r w:rsidR="00646CA1" w:rsidRPr="006048DD">
        <w:rPr>
          <w:rFonts w:ascii="Calibri" w:eastAsia="Calibri" w:hAnsi="Calibri" w:cs="Arial"/>
          <w:color w:val="auto"/>
        </w:rPr>
        <w:t>;</w:t>
      </w:r>
    </w:p>
    <w:p w:rsidR="006F09E3" w:rsidRPr="006048DD" w:rsidRDefault="006F09E3" w:rsidP="00843B47">
      <w:pPr>
        <w:pStyle w:val="PargrafodaLista"/>
        <w:numPr>
          <w:ilvl w:val="0"/>
          <w:numId w:val="5"/>
        </w:numPr>
        <w:spacing w:line="240" w:lineRule="auto"/>
        <w:contextualSpacing w:val="0"/>
        <w:rPr>
          <w:rFonts w:ascii="Calibri" w:hAnsi="Calibri"/>
          <w:color w:val="auto"/>
        </w:rPr>
      </w:pPr>
      <w:r w:rsidRPr="006048DD">
        <w:rPr>
          <w:rFonts w:ascii="Calibri" w:eastAsia="Calibri" w:hAnsi="Calibri" w:cs="Arial"/>
          <w:color w:val="auto"/>
        </w:rPr>
        <w:t xml:space="preserve">Remeter ao Município os relatórios exigidos, conforme cláusula </w:t>
      </w:r>
      <w:r w:rsidR="00AC1F8D">
        <w:rPr>
          <w:rFonts w:ascii="Calibri" w:eastAsia="Calibri" w:hAnsi="Calibri" w:cs="Arial"/>
          <w:color w:val="auto"/>
        </w:rPr>
        <w:t>8</w:t>
      </w:r>
      <w:r w:rsidRPr="006048DD">
        <w:rPr>
          <w:rFonts w:ascii="Calibri" w:eastAsia="Calibri" w:hAnsi="Calibri" w:cs="Arial"/>
          <w:color w:val="auto"/>
        </w:rPr>
        <w:t>.ª</w:t>
      </w:r>
      <w:r w:rsidR="00BC564D" w:rsidRPr="006048DD">
        <w:rPr>
          <w:rFonts w:ascii="Calibri" w:eastAsia="Calibri" w:hAnsi="Calibri" w:cs="Arial"/>
          <w:color w:val="auto"/>
        </w:rPr>
        <w:t>;</w:t>
      </w:r>
    </w:p>
    <w:p w:rsidR="00646CA1" w:rsidRPr="006048DD" w:rsidRDefault="004C1CF9" w:rsidP="00843B47">
      <w:pPr>
        <w:pStyle w:val="Default"/>
        <w:numPr>
          <w:ilvl w:val="0"/>
          <w:numId w:val="5"/>
        </w:numPr>
        <w:tabs>
          <w:tab w:val="left" w:pos="284"/>
        </w:tabs>
        <w:spacing w:before="120"/>
        <w:jc w:val="both"/>
        <w:rPr>
          <w:bCs/>
          <w:color w:val="auto"/>
          <w:sz w:val="20"/>
          <w:szCs w:val="20"/>
        </w:rPr>
      </w:pPr>
      <w:r w:rsidRPr="006048DD">
        <w:rPr>
          <w:bCs/>
          <w:color w:val="auto"/>
          <w:sz w:val="20"/>
          <w:szCs w:val="20"/>
        </w:rPr>
        <w:t>A</w:t>
      </w:r>
      <w:r w:rsidR="00646CA1" w:rsidRPr="006048DD">
        <w:rPr>
          <w:bCs/>
          <w:color w:val="auto"/>
          <w:sz w:val="20"/>
          <w:szCs w:val="20"/>
        </w:rPr>
        <w:t>pós o fim do contrato, ou da data em que ocorrer a resolução ou denúncia do mesmo, o</w:t>
      </w:r>
      <w:r w:rsidR="00646CA1" w:rsidRPr="006048DD">
        <w:rPr>
          <w:color w:val="auto"/>
          <w:sz w:val="20"/>
          <w:szCs w:val="20"/>
        </w:rPr>
        <w:t xml:space="preserve"> adjudicatário deve</w:t>
      </w:r>
      <w:r w:rsidR="00646CA1" w:rsidRPr="006048DD">
        <w:rPr>
          <w:bCs/>
          <w:color w:val="auto"/>
          <w:sz w:val="20"/>
          <w:szCs w:val="20"/>
        </w:rPr>
        <w:t xml:space="preserve">, no prazo de </w:t>
      </w:r>
      <w:r w:rsidR="00654518" w:rsidRPr="006048DD">
        <w:rPr>
          <w:bCs/>
          <w:color w:val="auto"/>
          <w:sz w:val="20"/>
          <w:szCs w:val="20"/>
        </w:rPr>
        <w:t xml:space="preserve">que lhe for notificado pelo Município de Leiria, </w:t>
      </w:r>
      <w:r w:rsidR="00646CA1" w:rsidRPr="006048DD">
        <w:rPr>
          <w:bCs/>
          <w:color w:val="auto"/>
          <w:sz w:val="20"/>
          <w:szCs w:val="20"/>
        </w:rPr>
        <w:t xml:space="preserve">desocupar os </w:t>
      </w:r>
      <w:r w:rsidR="00646CA1" w:rsidRPr="006048DD">
        <w:rPr>
          <w:color w:val="auto"/>
          <w:sz w:val="20"/>
          <w:szCs w:val="20"/>
        </w:rPr>
        <w:t xml:space="preserve">espaços e garantir que estes ficam </w:t>
      </w:r>
      <w:r w:rsidR="00646CA1" w:rsidRPr="006048DD">
        <w:rPr>
          <w:bCs/>
          <w:color w:val="auto"/>
          <w:sz w:val="20"/>
          <w:szCs w:val="20"/>
        </w:rPr>
        <w:t>em perfeito estado de conservação e limpeza.</w:t>
      </w:r>
    </w:p>
    <w:p w:rsidR="002D0212" w:rsidRPr="006048DD" w:rsidRDefault="002D0212" w:rsidP="00A17357">
      <w:pPr>
        <w:pStyle w:val="PargrafodaLista"/>
        <w:spacing w:line="240" w:lineRule="auto"/>
        <w:contextualSpacing w:val="0"/>
        <w:rPr>
          <w:rFonts w:ascii="Calibri" w:hAnsi="Calibri"/>
          <w:color w:val="auto"/>
        </w:rPr>
      </w:pPr>
    </w:p>
    <w:p w:rsidR="00901E79" w:rsidRPr="001F78B4" w:rsidRDefault="00901E79" w:rsidP="00A17357">
      <w:pPr>
        <w:pStyle w:val="Cabealho2"/>
        <w:spacing w:before="120" w:after="0" w:line="240" w:lineRule="auto"/>
        <w:rPr>
          <w:color w:val="auto"/>
          <w:szCs w:val="20"/>
        </w:rPr>
      </w:pPr>
      <w:r w:rsidRPr="001F78B4">
        <w:rPr>
          <w:color w:val="auto"/>
          <w:szCs w:val="20"/>
        </w:rPr>
        <w:t xml:space="preserve">Cláusula </w:t>
      </w:r>
      <w:r w:rsidR="007B2756">
        <w:rPr>
          <w:color w:val="auto"/>
          <w:szCs w:val="20"/>
        </w:rPr>
        <w:t>6</w:t>
      </w:r>
      <w:r w:rsidRPr="001F78B4">
        <w:rPr>
          <w:color w:val="auto"/>
          <w:szCs w:val="20"/>
        </w:rPr>
        <w:t xml:space="preserve">.ª | </w:t>
      </w:r>
      <w:r>
        <w:rPr>
          <w:color w:val="auto"/>
          <w:szCs w:val="20"/>
        </w:rPr>
        <w:t xml:space="preserve">Pedidos de autorização para instalação </w:t>
      </w:r>
      <w:r w:rsidR="004353D5">
        <w:rPr>
          <w:color w:val="auto"/>
          <w:szCs w:val="20"/>
        </w:rPr>
        <w:t xml:space="preserve">e substituição </w:t>
      </w:r>
      <w:r>
        <w:rPr>
          <w:color w:val="auto"/>
          <w:szCs w:val="20"/>
        </w:rPr>
        <w:t>de equipa</w:t>
      </w:r>
      <w:r w:rsidR="005515A4">
        <w:rPr>
          <w:color w:val="auto"/>
          <w:szCs w:val="20"/>
        </w:rPr>
        <w:t>m</w:t>
      </w:r>
      <w:r>
        <w:rPr>
          <w:color w:val="auto"/>
          <w:szCs w:val="20"/>
        </w:rPr>
        <w:t>entos</w:t>
      </w:r>
    </w:p>
    <w:p w:rsidR="005515A4" w:rsidRPr="00EA6B78" w:rsidRDefault="0018075E" w:rsidP="0018075E">
      <w:pPr>
        <w:pStyle w:val="PargrafodaLista"/>
        <w:tabs>
          <w:tab w:val="left" w:pos="284"/>
        </w:tabs>
        <w:spacing w:line="240" w:lineRule="auto"/>
        <w:ind w:left="0"/>
        <w:contextualSpacing w:val="0"/>
        <w:rPr>
          <w:rFonts w:ascii="Calibri" w:hAnsi="Calibri"/>
          <w:color w:val="auto"/>
        </w:rPr>
      </w:pPr>
      <w:r w:rsidRPr="00EA6B78">
        <w:rPr>
          <w:rFonts w:ascii="Calibri" w:hAnsi="Calibri"/>
          <w:color w:val="auto"/>
        </w:rPr>
        <w:t xml:space="preserve">1 - </w:t>
      </w:r>
      <w:r w:rsidR="005515A4" w:rsidRPr="00EA6B78">
        <w:rPr>
          <w:rFonts w:ascii="Calibri" w:hAnsi="Calibri"/>
          <w:color w:val="auto"/>
        </w:rPr>
        <w:t>Nos termos da cláusula anterior, o adjudicatário é responsável por submeter à prévia autorização do Município de Leiria as suas proposta</w:t>
      </w:r>
      <w:r w:rsidR="00EA6B78">
        <w:rPr>
          <w:rFonts w:ascii="Calibri" w:hAnsi="Calibri"/>
          <w:color w:val="auto"/>
        </w:rPr>
        <w:t>s</w:t>
      </w:r>
      <w:r w:rsidR="005515A4" w:rsidRPr="00EA6B78">
        <w:rPr>
          <w:rFonts w:ascii="Calibri" w:hAnsi="Calibri"/>
          <w:color w:val="auto"/>
        </w:rPr>
        <w:t xml:space="preserve"> de localização dos equipamentos.</w:t>
      </w:r>
    </w:p>
    <w:p w:rsidR="005515A4" w:rsidRPr="00EA6B78" w:rsidRDefault="005515A4" w:rsidP="00843B47">
      <w:pPr>
        <w:pStyle w:val="PargrafodaLista"/>
        <w:numPr>
          <w:ilvl w:val="1"/>
          <w:numId w:val="11"/>
        </w:numPr>
        <w:tabs>
          <w:tab w:val="left" w:pos="284"/>
        </w:tabs>
        <w:spacing w:line="240" w:lineRule="auto"/>
        <w:contextualSpacing w:val="0"/>
        <w:rPr>
          <w:rFonts w:ascii="Calibri" w:hAnsi="Calibri"/>
          <w:color w:val="auto"/>
          <w:u w:val="single"/>
        </w:rPr>
      </w:pPr>
      <w:r w:rsidRPr="00EA6B78">
        <w:rPr>
          <w:rFonts w:ascii="Calibri" w:hAnsi="Calibri"/>
          <w:color w:val="auto"/>
          <w:u w:val="single"/>
        </w:rPr>
        <w:t>Proposta de instalação inicial</w:t>
      </w:r>
    </w:p>
    <w:p w:rsidR="005515A4" w:rsidRPr="004215CA" w:rsidRDefault="005515A4" w:rsidP="00843B47">
      <w:pPr>
        <w:pStyle w:val="PargrafodaLista"/>
        <w:numPr>
          <w:ilvl w:val="0"/>
          <w:numId w:val="18"/>
        </w:numPr>
        <w:tabs>
          <w:tab w:val="left" w:pos="284"/>
        </w:tabs>
        <w:spacing w:line="240" w:lineRule="auto"/>
        <w:ind w:left="284" w:firstLine="0"/>
        <w:contextualSpacing w:val="0"/>
        <w:rPr>
          <w:rFonts w:ascii="Calibri" w:hAnsi="Calibri"/>
          <w:color w:val="auto"/>
        </w:rPr>
      </w:pPr>
      <w:r w:rsidRPr="004215CA">
        <w:rPr>
          <w:rFonts w:ascii="Calibri" w:hAnsi="Calibri"/>
          <w:color w:val="auto"/>
        </w:rPr>
        <w:t>A proposta de instalação dos primeiros postes deve ser entregue ao Município de Leiria no prazo máximo de 30 dias úteis, após outorga do contrato.</w:t>
      </w:r>
    </w:p>
    <w:p w:rsidR="00EA6B78" w:rsidRPr="004215CA" w:rsidRDefault="00EA6B78" w:rsidP="00843B47">
      <w:pPr>
        <w:pStyle w:val="PargrafodaLista"/>
        <w:numPr>
          <w:ilvl w:val="0"/>
          <w:numId w:val="18"/>
        </w:numPr>
        <w:tabs>
          <w:tab w:val="left" w:pos="284"/>
        </w:tabs>
        <w:spacing w:line="240" w:lineRule="auto"/>
        <w:ind w:left="284" w:firstLine="0"/>
        <w:contextualSpacing w:val="0"/>
        <w:rPr>
          <w:rFonts w:ascii="Calibri" w:hAnsi="Calibri"/>
          <w:color w:val="auto"/>
        </w:rPr>
      </w:pPr>
      <w:r w:rsidRPr="004215CA">
        <w:rPr>
          <w:rFonts w:ascii="Calibri" w:hAnsi="Calibri"/>
          <w:color w:val="auto"/>
        </w:rPr>
        <w:t>O Município de Leiria compromete-se a dar resposta no prazo máximo de 15 dias úteis</w:t>
      </w:r>
      <w:r w:rsidR="00EF3FCB" w:rsidRPr="004215CA">
        <w:rPr>
          <w:rFonts w:ascii="Calibri" w:hAnsi="Calibri"/>
          <w:color w:val="auto"/>
        </w:rPr>
        <w:t>.</w:t>
      </w:r>
    </w:p>
    <w:p w:rsidR="005515A4" w:rsidRPr="004215CA" w:rsidRDefault="005515A4" w:rsidP="00843B47">
      <w:pPr>
        <w:pStyle w:val="PargrafodaLista"/>
        <w:numPr>
          <w:ilvl w:val="1"/>
          <w:numId w:val="11"/>
        </w:numPr>
        <w:tabs>
          <w:tab w:val="left" w:pos="284"/>
        </w:tabs>
        <w:spacing w:line="240" w:lineRule="auto"/>
        <w:contextualSpacing w:val="0"/>
        <w:rPr>
          <w:rFonts w:ascii="Calibri" w:hAnsi="Calibri"/>
          <w:color w:val="auto"/>
          <w:u w:val="single"/>
        </w:rPr>
      </w:pPr>
      <w:r w:rsidRPr="004215CA">
        <w:rPr>
          <w:rFonts w:ascii="Calibri" w:hAnsi="Calibri"/>
          <w:color w:val="auto"/>
          <w:u w:val="single"/>
        </w:rPr>
        <w:t>Propostas de instalação adicional</w:t>
      </w:r>
    </w:p>
    <w:p w:rsidR="00EF3FCB" w:rsidRPr="004215CA" w:rsidRDefault="00EA6B78" w:rsidP="00843B47">
      <w:pPr>
        <w:pStyle w:val="PargrafodaLista"/>
        <w:numPr>
          <w:ilvl w:val="0"/>
          <w:numId w:val="12"/>
        </w:numPr>
        <w:tabs>
          <w:tab w:val="left" w:pos="284"/>
        </w:tabs>
        <w:spacing w:line="240" w:lineRule="auto"/>
        <w:contextualSpacing w:val="0"/>
        <w:rPr>
          <w:rFonts w:ascii="Calibri" w:hAnsi="Calibri"/>
          <w:color w:val="auto"/>
        </w:rPr>
      </w:pPr>
      <w:r w:rsidRPr="004215CA">
        <w:rPr>
          <w:rFonts w:ascii="Calibri" w:hAnsi="Calibri"/>
          <w:color w:val="auto"/>
        </w:rPr>
        <w:t>O Município de Leiria compromete-se a dar resposta no prazo máximo de 5 dias úteis</w:t>
      </w:r>
      <w:r w:rsidR="00EF3FCB" w:rsidRPr="004215CA">
        <w:rPr>
          <w:rFonts w:ascii="Calibri" w:hAnsi="Calibri"/>
          <w:color w:val="auto"/>
        </w:rPr>
        <w:t>;</w:t>
      </w:r>
    </w:p>
    <w:p w:rsidR="000D5ED2" w:rsidRPr="004215CA" w:rsidRDefault="000D5ED2" w:rsidP="000D5ED2">
      <w:pPr>
        <w:pStyle w:val="PargrafodaLista"/>
        <w:numPr>
          <w:ilvl w:val="0"/>
          <w:numId w:val="12"/>
        </w:numPr>
        <w:tabs>
          <w:tab w:val="left" w:pos="284"/>
        </w:tabs>
        <w:spacing w:line="240" w:lineRule="auto"/>
        <w:contextualSpacing w:val="0"/>
        <w:rPr>
          <w:rFonts w:ascii="Calibri" w:hAnsi="Calibri"/>
          <w:color w:val="auto"/>
        </w:rPr>
      </w:pPr>
      <w:r w:rsidRPr="004215CA">
        <w:rPr>
          <w:rFonts w:ascii="Calibri" w:hAnsi="Calibri"/>
          <w:color w:val="auto"/>
        </w:rPr>
        <w:t>A atualização do valor trimestral será efetuada no trimestre seguinte ao da autorização concedida pelo Município de Leiria;</w:t>
      </w:r>
    </w:p>
    <w:p w:rsidR="00EF3FCB" w:rsidRPr="004215CA" w:rsidRDefault="001E02ED" w:rsidP="00843B47">
      <w:pPr>
        <w:pStyle w:val="PargrafodaLista"/>
        <w:numPr>
          <w:ilvl w:val="0"/>
          <w:numId w:val="12"/>
        </w:numPr>
        <w:tabs>
          <w:tab w:val="left" w:pos="284"/>
        </w:tabs>
        <w:spacing w:line="240" w:lineRule="auto"/>
        <w:contextualSpacing w:val="0"/>
        <w:rPr>
          <w:rFonts w:ascii="Calibri" w:hAnsi="Calibri"/>
          <w:color w:val="auto"/>
        </w:rPr>
      </w:pPr>
      <w:r w:rsidRPr="004215CA">
        <w:rPr>
          <w:rFonts w:ascii="Calibri" w:hAnsi="Calibri"/>
          <w:color w:val="auto"/>
        </w:rPr>
        <w:t xml:space="preserve">O valor trimestral a pagar será aferido tendo por base os pedidos de autorização efetuados no decurso do trimestre anterior, cruzando com informação constante no relatório trimestral, conforme cláusula </w:t>
      </w:r>
      <w:r w:rsidR="007E6646" w:rsidRPr="004215CA">
        <w:rPr>
          <w:rFonts w:ascii="Calibri" w:hAnsi="Calibri"/>
          <w:color w:val="auto"/>
        </w:rPr>
        <w:t>9</w:t>
      </w:r>
      <w:r w:rsidRPr="004215CA">
        <w:rPr>
          <w:rFonts w:ascii="Calibri" w:hAnsi="Calibri"/>
          <w:color w:val="auto"/>
        </w:rPr>
        <w:t>.ª</w:t>
      </w:r>
      <w:r w:rsidR="00EF3FCB" w:rsidRPr="004215CA">
        <w:rPr>
          <w:rFonts w:ascii="Calibri" w:hAnsi="Calibri"/>
          <w:color w:val="auto"/>
        </w:rPr>
        <w:t>.</w:t>
      </w:r>
    </w:p>
    <w:p w:rsidR="002A76BB" w:rsidRPr="004215CA" w:rsidRDefault="0018075E" w:rsidP="00843B47">
      <w:pPr>
        <w:pStyle w:val="PargrafodaLista"/>
        <w:numPr>
          <w:ilvl w:val="0"/>
          <w:numId w:val="16"/>
        </w:numPr>
        <w:tabs>
          <w:tab w:val="left" w:pos="142"/>
        </w:tabs>
        <w:spacing w:line="240" w:lineRule="auto"/>
        <w:ind w:left="0" w:firstLine="0"/>
        <w:contextualSpacing w:val="0"/>
        <w:rPr>
          <w:rFonts w:ascii="Calibri" w:hAnsi="Calibri"/>
          <w:color w:val="auto"/>
        </w:rPr>
      </w:pPr>
      <w:r w:rsidRPr="004215CA">
        <w:rPr>
          <w:rFonts w:ascii="Calibri" w:hAnsi="Calibri"/>
          <w:color w:val="auto"/>
        </w:rPr>
        <w:t xml:space="preserve">- </w:t>
      </w:r>
      <w:r w:rsidR="004353D5" w:rsidRPr="004215CA">
        <w:rPr>
          <w:rFonts w:ascii="Calibri" w:hAnsi="Calibri"/>
          <w:color w:val="auto"/>
        </w:rPr>
        <w:t xml:space="preserve">Qualquer </w:t>
      </w:r>
      <w:r w:rsidR="004353D5" w:rsidRPr="004215CA">
        <w:rPr>
          <w:rFonts w:ascii="Calibri" w:hAnsi="Calibri"/>
          <w:color w:val="auto"/>
          <w:u w:val="single"/>
        </w:rPr>
        <w:t>alteração à localização</w:t>
      </w:r>
      <w:r w:rsidR="004353D5" w:rsidRPr="004215CA">
        <w:rPr>
          <w:rFonts w:ascii="Calibri" w:hAnsi="Calibri"/>
          <w:color w:val="auto"/>
        </w:rPr>
        <w:t xml:space="preserve"> dos postes terá de ser previamente objeto de autorização do Município de Leiria.</w:t>
      </w:r>
    </w:p>
    <w:p w:rsidR="002A76BB" w:rsidRPr="004215CA" w:rsidRDefault="002A76BB" w:rsidP="00843B47">
      <w:pPr>
        <w:pStyle w:val="PargrafodaLista"/>
        <w:numPr>
          <w:ilvl w:val="0"/>
          <w:numId w:val="16"/>
        </w:numPr>
        <w:tabs>
          <w:tab w:val="left" w:pos="142"/>
        </w:tabs>
        <w:spacing w:line="240" w:lineRule="auto"/>
        <w:ind w:left="0" w:firstLine="0"/>
        <w:contextualSpacing w:val="0"/>
        <w:rPr>
          <w:rFonts w:ascii="Calibri" w:hAnsi="Calibri"/>
          <w:color w:val="auto"/>
        </w:rPr>
      </w:pPr>
      <w:r w:rsidRPr="004215CA">
        <w:rPr>
          <w:rFonts w:ascii="Calibri" w:hAnsi="Calibri"/>
          <w:color w:val="auto"/>
        </w:rPr>
        <w:t>– Nos casos referidos na alínea anterior, o Município de Leiria compromete-se a dar resposta no prazo máximo de 5 dias úteis, prazo a partir do qual o pedido será considerado deferido tacitamente.</w:t>
      </w:r>
    </w:p>
    <w:p w:rsidR="00796AFA" w:rsidRPr="004215CA" w:rsidRDefault="00796AFA" w:rsidP="00796AFA">
      <w:pPr>
        <w:pStyle w:val="PargrafodaLista"/>
        <w:numPr>
          <w:ilvl w:val="0"/>
          <w:numId w:val="16"/>
        </w:numPr>
        <w:tabs>
          <w:tab w:val="left" w:pos="142"/>
        </w:tabs>
        <w:spacing w:line="240" w:lineRule="auto"/>
        <w:ind w:left="0" w:firstLine="0"/>
        <w:contextualSpacing w:val="0"/>
        <w:rPr>
          <w:rFonts w:ascii="Calibri" w:hAnsi="Calibri"/>
          <w:b/>
          <w:color w:val="auto"/>
        </w:rPr>
      </w:pPr>
      <w:r w:rsidRPr="004215CA">
        <w:rPr>
          <w:rFonts w:ascii="Calibri" w:hAnsi="Calibri"/>
          <w:color w:val="auto"/>
        </w:rPr>
        <w:t xml:space="preserve">- Aos pedidos de autorização ou alteração de localização deverá, impreterivelmente, ser anexa uma declaração de compromisso de cumprimento das condições previstas no contrato, definidas parte II do presente caderno de encargos, conforme modelo constante do </w:t>
      </w:r>
      <w:r w:rsidRPr="004215CA">
        <w:rPr>
          <w:rFonts w:ascii="Calibri" w:hAnsi="Calibri"/>
          <w:b/>
          <w:color w:val="auto"/>
        </w:rPr>
        <w:t>Anexo II.</w:t>
      </w:r>
    </w:p>
    <w:p w:rsidR="00796AFA" w:rsidRDefault="00796AFA" w:rsidP="00796AFA">
      <w:pPr>
        <w:pStyle w:val="PargrafodaLista"/>
        <w:numPr>
          <w:ilvl w:val="0"/>
          <w:numId w:val="16"/>
        </w:numPr>
        <w:tabs>
          <w:tab w:val="left" w:pos="142"/>
        </w:tabs>
        <w:spacing w:line="240" w:lineRule="auto"/>
        <w:ind w:left="0" w:firstLine="0"/>
        <w:contextualSpacing w:val="0"/>
        <w:rPr>
          <w:rFonts w:ascii="Calibri" w:hAnsi="Calibri"/>
          <w:color w:val="auto"/>
        </w:rPr>
      </w:pPr>
      <w:r w:rsidRPr="004215CA">
        <w:rPr>
          <w:rFonts w:ascii="Calibri" w:hAnsi="Calibri"/>
          <w:color w:val="auto"/>
        </w:rPr>
        <w:t>– Nos casos em que o Município de Leiria não se pronuncie nos prazos acima estabelecidos, o pedido será considerado deferido tacitamente, sem prejuízo de virem a ser aplicadas penalidades por incumprimento das condições previstas no contrato, definidas parte II do presente caderno de encargos.</w:t>
      </w:r>
    </w:p>
    <w:p w:rsidR="00901E79" w:rsidRPr="002A5AB3" w:rsidRDefault="007B2FE5" w:rsidP="002A5AB3">
      <w:pPr>
        <w:pStyle w:val="PargrafodaLista"/>
        <w:numPr>
          <w:ilvl w:val="0"/>
          <w:numId w:val="16"/>
        </w:numPr>
        <w:tabs>
          <w:tab w:val="left" w:pos="142"/>
        </w:tabs>
        <w:spacing w:line="240" w:lineRule="auto"/>
        <w:ind w:left="0" w:firstLine="0"/>
        <w:contextualSpacing w:val="0"/>
        <w:rPr>
          <w:rFonts w:ascii="Calibri" w:hAnsi="Calibri"/>
        </w:rPr>
      </w:pPr>
      <w:r w:rsidRPr="002A5AB3">
        <w:rPr>
          <w:rFonts w:ascii="Calibri" w:hAnsi="Calibri"/>
          <w:color w:val="auto"/>
        </w:rPr>
        <w:t xml:space="preserve">– A remoção de postes deverá também ser comunicada ao Município de Leiria, devendo essa informação constar do relatório trimestral, </w:t>
      </w:r>
      <w:r w:rsidR="002A5AB3" w:rsidRPr="002A5AB3">
        <w:rPr>
          <w:rFonts w:ascii="Calibri" w:hAnsi="Calibri"/>
          <w:color w:val="auto"/>
        </w:rPr>
        <w:t xml:space="preserve">para </w:t>
      </w:r>
      <w:r w:rsidR="002C34FA">
        <w:rPr>
          <w:rFonts w:ascii="Calibri" w:hAnsi="Calibri"/>
          <w:color w:val="auto"/>
        </w:rPr>
        <w:t>e</w:t>
      </w:r>
      <w:r w:rsidR="002A5AB3" w:rsidRPr="002A5AB3">
        <w:rPr>
          <w:rFonts w:ascii="Calibri" w:hAnsi="Calibri"/>
          <w:color w:val="auto"/>
        </w:rPr>
        <w:t xml:space="preserve">feitos de cálculo do valor a pagar no termos do n.º 3 da cláusula 4.ª, </w:t>
      </w:r>
      <w:r w:rsidRPr="002A5AB3">
        <w:rPr>
          <w:rFonts w:ascii="Calibri" w:hAnsi="Calibri"/>
          <w:color w:val="auto"/>
        </w:rPr>
        <w:t xml:space="preserve">sem prejuízo do previsto </w:t>
      </w:r>
      <w:r w:rsidR="002A5AB3">
        <w:rPr>
          <w:rFonts w:ascii="Calibri" w:hAnsi="Calibri"/>
          <w:color w:val="auto"/>
        </w:rPr>
        <w:t>no 2.º da cláusula 1ª.</w:t>
      </w:r>
    </w:p>
    <w:p w:rsidR="002A5AB3" w:rsidRPr="002A5AB3" w:rsidRDefault="002A5AB3" w:rsidP="002A5AB3">
      <w:pPr>
        <w:pStyle w:val="PargrafodaLista"/>
        <w:tabs>
          <w:tab w:val="left" w:pos="142"/>
        </w:tabs>
        <w:spacing w:line="240" w:lineRule="auto"/>
        <w:ind w:left="0"/>
        <w:contextualSpacing w:val="0"/>
        <w:rPr>
          <w:rFonts w:ascii="Calibri" w:hAnsi="Calibri"/>
        </w:rPr>
      </w:pPr>
    </w:p>
    <w:p w:rsidR="001E02ED" w:rsidRPr="004215CA" w:rsidRDefault="001E02ED" w:rsidP="001E02ED">
      <w:pPr>
        <w:pStyle w:val="Cabealho2"/>
        <w:spacing w:before="120" w:after="0" w:line="240" w:lineRule="auto"/>
        <w:rPr>
          <w:color w:val="auto"/>
          <w:szCs w:val="20"/>
        </w:rPr>
      </w:pPr>
      <w:r w:rsidRPr="004215CA">
        <w:rPr>
          <w:color w:val="auto"/>
          <w:szCs w:val="20"/>
        </w:rPr>
        <w:t xml:space="preserve">Cláusula </w:t>
      </w:r>
      <w:r w:rsidR="007B2756" w:rsidRPr="004215CA">
        <w:rPr>
          <w:color w:val="auto"/>
          <w:szCs w:val="20"/>
        </w:rPr>
        <w:t>7</w:t>
      </w:r>
      <w:r w:rsidRPr="004215CA">
        <w:rPr>
          <w:color w:val="auto"/>
          <w:szCs w:val="20"/>
        </w:rPr>
        <w:t>.ª | Licenciamento da publicidade</w:t>
      </w:r>
    </w:p>
    <w:p w:rsidR="001E02ED" w:rsidRPr="004215CA" w:rsidRDefault="001E02ED" w:rsidP="001E02ED">
      <w:pPr>
        <w:pStyle w:val="PargrafodaLista"/>
        <w:tabs>
          <w:tab w:val="left" w:pos="284"/>
        </w:tabs>
        <w:spacing w:line="240" w:lineRule="auto"/>
        <w:ind w:left="0"/>
        <w:contextualSpacing w:val="0"/>
        <w:rPr>
          <w:rFonts w:ascii="Calibri" w:hAnsi="Calibri"/>
          <w:color w:val="auto"/>
        </w:rPr>
      </w:pPr>
      <w:r w:rsidRPr="004215CA">
        <w:rPr>
          <w:rFonts w:ascii="Calibri" w:hAnsi="Calibri"/>
          <w:color w:val="auto"/>
        </w:rPr>
        <w:t xml:space="preserve">1 – O licenciamento da publicidade será efetuado pelos serviços do Município de Leiria, tendo por base os dados constantes do relatório </w:t>
      </w:r>
      <w:r w:rsidR="004215CA" w:rsidRPr="004215CA">
        <w:rPr>
          <w:rFonts w:ascii="Calibri" w:hAnsi="Calibri"/>
          <w:color w:val="auto"/>
        </w:rPr>
        <w:t>trimestral</w:t>
      </w:r>
      <w:r w:rsidRPr="004215CA">
        <w:rPr>
          <w:rFonts w:ascii="Calibri" w:hAnsi="Calibri"/>
          <w:color w:val="auto"/>
        </w:rPr>
        <w:t xml:space="preserve">, conforme cláusula </w:t>
      </w:r>
      <w:r w:rsidR="004215CA">
        <w:rPr>
          <w:rFonts w:ascii="Calibri" w:hAnsi="Calibri"/>
          <w:color w:val="auto"/>
        </w:rPr>
        <w:t>8</w:t>
      </w:r>
      <w:r w:rsidRPr="004215CA">
        <w:rPr>
          <w:rFonts w:ascii="Calibri" w:hAnsi="Calibri"/>
          <w:color w:val="auto"/>
        </w:rPr>
        <w:t>.ª.</w:t>
      </w:r>
    </w:p>
    <w:p w:rsidR="005C510D" w:rsidRPr="004215CA" w:rsidRDefault="005C510D" w:rsidP="001E02ED">
      <w:pPr>
        <w:pStyle w:val="PargrafodaLista"/>
        <w:tabs>
          <w:tab w:val="left" w:pos="284"/>
        </w:tabs>
        <w:spacing w:line="240" w:lineRule="auto"/>
        <w:ind w:left="0"/>
        <w:contextualSpacing w:val="0"/>
        <w:rPr>
          <w:rFonts w:ascii="Calibri" w:hAnsi="Calibri"/>
          <w:color w:val="auto"/>
        </w:rPr>
      </w:pPr>
      <w:r w:rsidRPr="001D49E3">
        <w:rPr>
          <w:rFonts w:ascii="Calibri" w:hAnsi="Calibri"/>
          <w:color w:val="auto"/>
        </w:rPr>
        <w:t>2 – A renovação anual será automaticamente efetuada pelo Município de Leiria, salvo se informação em contrário</w:t>
      </w:r>
      <w:r w:rsidRPr="004215CA">
        <w:rPr>
          <w:rFonts w:ascii="Calibri" w:hAnsi="Calibri"/>
          <w:color w:val="auto"/>
        </w:rPr>
        <w:t xml:space="preserve"> constante no relatório do trimestre anterior.</w:t>
      </w:r>
    </w:p>
    <w:p w:rsidR="001E02ED" w:rsidRPr="004215CA" w:rsidRDefault="005C510D" w:rsidP="001E02ED">
      <w:pPr>
        <w:pStyle w:val="PargrafodaLista"/>
        <w:tabs>
          <w:tab w:val="left" w:pos="284"/>
        </w:tabs>
        <w:spacing w:line="240" w:lineRule="auto"/>
        <w:ind w:left="0"/>
        <w:contextualSpacing w:val="0"/>
        <w:rPr>
          <w:rFonts w:ascii="Calibri" w:hAnsi="Calibri"/>
          <w:color w:val="auto"/>
        </w:rPr>
      </w:pPr>
      <w:r w:rsidRPr="004215CA">
        <w:rPr>
          <w:rFonts w:ascii="Calibri" w:hAnsi="Calibri"/>
          <w:color w:val="auto"/>
        </w:rPr>
        <w:lastRenderedPageBreak/>
        <w:t>3</w:t>
      </w:r>
      <w:r w:rsidR="0045647D" w:rsidRPr="004215CA">
        <w:rPr>
          <w:rFonts w:ascii="Calibri" w:hAnsi="Calibri"/>
          <w:color w:val="auto"/>
        </w:rPr>
        <w:t xml:space="preserve"> - A 31 de dezembro de 2019</w:t>
      </w:r>
      <w:r w:rsidR="001E02ED" w:rsidRPr="004215CA">
        <w:rPr>
          <w:rFonts w:ascii="Calibri" w:hAnsi="Calibri"/>
          <w:color w:val="auto"/>
        </w:rPr>
        <w:t xml:space="preserve"> extinguem-se automaticamente todas as licenças de publicidade emitidas ao abrigo do contrato celebrado.</w:t>
      </w:r>
    </w:p>
    <w:p w:rsidR="007E6646" w:rsidRDefault="007E6646" w:rsidP="001E02ED">
      <w:pPr>
        <w:pStyle w:val="PargrafodaLista"/>
        <w:tabs>
          <w:tab w:val="left" w:pos="284"/>
        </w:tabs>
        <w:spacing w:line="240" w:lineRule="auto"/>
        <w:ind w:left="0"/>
        <w:contextualSpacing w:val="0"/>
        <w:rPr>
          <w:rFonts w:ascii="Calibri" w:hAnsi="Calibri"/>
          <w:color w:val="00B050"/>
        </w:rPr>
      </w:pPr>
    </w:p>
    <w:p w:rsidR="00C66F34" w:rsidRPr="001F78B4" w:rsidRDefault="005C4EC5" w:rsidP="00A17357">
      <w:pPr>
        <w:pStyle w:val="Cabealho2"/>
        <w:spacing w:before="120" w:after="0" w:line="240" w:lineRule="auto"/>
        <w:rPr>
          <w:color w:val="auto"/>
          <w:szCs w:val="20"/>
        </w:rPr>
      </w:pPr>
      <w:bookmarkStart w:id="6" w:name="_Toc334724334"/>
      <w:bookmarkStart w:id="7" w:name="_Toc335090605"/>
      <w:bookmarkStart w:id="8" w:name="_Toc335261903"/>
      <w:bookmarkStart w:id="9" w:name="_Toc396981717"/>
      <w:r w:rsidRPr="001F78B4">
        <w:rPr>
          <w:color w:val="auto"/>
          <w:szCs w:val="20"/>
        </w:rPr>
        <w:t xml:space="preserve">Cláusula </w:t>
      </w:r>
      <w:r w:rsidR="007B2756">
        <w:rPr>
          <w:color w:val="auto"/>
          <w:szCs w:val="20"/>
        </w:rPr>
        <w:t>8</w:t>
      </w:r>
      <w:r w:rsidR="00C66F34" w:rsidRPr="001F78B4">
        <w:rPr>
          <w:color w:val="auto"/>
          <w:szCs w:val="20"/>
        </w:rPr>
        <w:t xml:space="preserve">.ª | </w:t>
      </w:r>
      <w:r w:rsidR="007F2563">
        <w:rPr>
          <w:color w:val="auto"/>
          <w:szCs w:val="20"/>
        </w:rPr>
        <w:t>Monitorização do contrato e i</w:t>
      </w:r>
      <w:r w:rsidR="00C66F34" w:rsidRPr="001F78B4">
        <w:rPr>
          <w:color w:val="auto"/>
          <w:szCs w:val="20"/>
        </w:rPr>
        <w:t xml:space="preserve">nformação a disponibilizar pelo </w:t>
      </w:r>
      <w:bookmarkEnd w:id="6"/>
      <w:bookmarkEnd w:id="7"/>
      <w:bookmarkEnd w:id="8"/>
      <w:r w:rsidR="004C3ECA" w:rsidRPr="001F78B4">
        <w:rPr>
          <w:color w:val="auto"/>
          <w:szCs w:val="20"/>
        </w:rPr>
        <w:t>adjudicatário</w:t>
      </w:r>
      <w:bookmarkEnd w:id="9"/>
    </w:p>
    <w:p w:rsidR="00C66F34" w:rsidRPr="00662128" w:rsidRDefault="0045647D" w:rsidP="00F626AC">
      <w:pPr>
        <w:numPr>
          <w:ilvl w:val="0"/>
          <w:numId w:val="19"/>
        </w:numPr>
        <w:tabs>
          <w:tab w:val="left" w:pos="284"/>
          <w:tab w:val="left" w:pos="426"/>
        </w:tabs>
        <w:autoSpaceDE w:val="0"/>
        <w:autoSpaceDN w:val="0"/>
        <w:adjustRightInd w:val="0"/>
        <w:spacing w:line="240" w:lineRule="auto"/>
        <w:ind w:left="0" w:firstLine="0"/>
        <w:rPr>
          <w:rFonts w:ascii="Calibri" w:hAnsi="Calibri" w:cs="Arial"/>
          <w:color w:val="auto"/>
        </w:rPr>
      </w:pPr>
      <w:r w:rsidRPr="00662128">
        <w:rPr>
          <w:rFonts w:ascii="Calibri" w:hAnsi="Calibri" w:cs="Arial"/>
        </w:rPr>
        <w:t>O adjudicatário</w:t>
      </w:r>
      <w:r w:rsidR="00C66F34" w:rsidRPr="00662128">
        <w:rPr>
          <w:rFonts w:ascii="Calibri" w:hAnsi="Calibri" w:cs="Arial"/>
        </w:rPr>
        <w:t xml:space="preserve"> </w:t>
      </w:r>
      <w:r w:rsidR="00F626AC">
        <w:rPr>
          <w:rFonts w:ascii="Calibri" w:hAnsi="Calibri" w:cs="Arial"/>
        </w:rPr>
        <w:t>obriga-se a</w:t>
      </w:r>
      <w:r w:rsidR="00C66F34" w:rsidRPr="00662128">
        <w:rPr>
          <w:rFonts w:ascii="Calibri" w:hAnsi="Calibri" w:cs="Arial"/>
        </w:rPr>
        <w:t xml:space="preserve"> disponibilizar</w:t>
      </w:r>
      <w:r w:rsidR="00F626AC">
        <w:rPr>
          <w:rFonts w:ascii="Calibri" w:hAnsi="Calibri" w:cs="Arial"/>
        </w:rPr>
        <w:t>,</w:t>
      </w:r>
      <w:r w:rsidR="00C66F34" w:rsidRPr="00662128">
        <w:rPr>
          <w:rFonts w:ascii="Calibri" w:hAnsi="Calibri" w:cs="Arial"/>
        </w:rPr>
        <w:t xml:space="preserve"> ao Município de Leiria, </w:t>
      </w:r>
      <w:r w:rsidR="007E6646" w:rsidRPr="00E86A56">
        <w:rPr>
          <w:rFonts w:ascii="Calibri" w:hAnsi="Calibri" w:cs="Arial"/>
          <w:u w:val="single"/>
        </w:rPr>
        <w:t xml:space="preserve">relatórios </w:t>
      </w:r>
      <w:r w:rsidR="00662128" w:rsidRPr="00E86A56">
        <w:rPr>
          <w:rFonts w:ascii="Calibri" w:hAnsi="Calibri" w:cs="Arial"/>
          <w:u w:val="single"/>
        </w:rPr>
        <w:t>trimestrais</w:t>
      </w:r>
      <w:r w:rsidR="00662128" w:rsidRPr="00662128">
        <w:rPr>
          <w:rFonts w:ascii="Calibri" w:hAnsi="Calibri" w:cs="Arial"/>
        </w:rPr>
        <w:t xml:space="preserve"> </w:t>
      </w:r>
      <w:r w:rsidR="007E6646" w:rsidRPr="00662128">
        <w:rPr>
          <w:rFonts w:ascii="Calibri" w:hAnsi="Calibri" w:cs="Arial"/>
        </w:rPr>
        <w:t xml:space="preserve">de monitorização </w:t>
      </w:r>
      <w:r w:rsidR="006B4C4F">
        <w:rPr>
          <w:rFonts w:ascii="Calibri" w:hAnsi="Calibri" w:cs="Arial"/>
        </w:rPr>
        <w:t xml:space="preserve">da execução </w:t>
      </w:r>
      <w:r w:rsidR="007E6646" w:rsidRPr="00662128">
        <w:rPr>
          <w:rFonts w:ascii="Calibri" w:hAnsi="Calibri" w:cs="Arial"/>
        </w:rPr>
        <w:t xml:space="preserve">do contrato, em </w:t>
      </w:r>
      <w:r w:rsidR="007E6646" w:rsidRPr="00662128">
        <w:rPr>
          <w:rFonts w:ascii="Calibri" w:hAnsi="Calibri" w:cs="Arial"/>
          <w:color w:val="auto"/>
        </w:rPr>
        <w:t xml:space="preserve">formato digital, </w:t>
      </w:r>
      <w:r w:rsidR="00F626AC">
        <w:rPr>
          <w:rFonts w:ascii="Calibri" w:hAnsi="Calibri" w:cs="Arial"/>
          <w:color w:val="auto"/>
        </w:rPr>
        <w:t>os quais deverão</w:t>
      </w:r>
      <w:r w:rsidR="00C66F34" w:rsidRPr="00662128">
        <w:rPr>
          <w:rFonts w:ascii="Calibri" w:hAnsi="Calibri" w:cs="Arial"/>
          <w:color w:val="auto"/>
        </w:rPr>
        <w:t xml:space="preserve"> conter, no mínimo, os seguintes elementos:</w:t>
      </w:r>
    </w:p>
    <w:p w:rsidR="00B86433" w:rsidRDefault="00B86433" w:rsidP="00843B47">
      <w:pPr>
        <w:numPr>
          <w:ilvl w:val="0"/>
          <w:numId w:val="10"/>
        </w:numPr>
        <w:tabs>
          <w:tab w:val="left" w:pos="284"/>
        </w:tabs>
        <w:spacing w:line="240" w:lineRule="auto"/>
        <w:rPr>
          <w:rFonts w:ascii="Calibri" w:hAnsi="Calibri"/>
          <w:b/>
          <w:color w:val="auto"/>
        </w:rPr>
      </w:pPr>
      <w:r w:rsidRPr="00A47D0A">
        <w:rPr>
          <w:rFonts w:ascii="Calibri" w:hAnsi="Calibri"/>
          <w:color w:val="auto"/>
        </w:rPr>
        <w:t>Formulá</w:t>
      </w:r>
      <w:r w:rsidR="006A1C80" w:rsidRPr="00A47D0A">
        <w:rPr>
          <w:rFonts w:ascii="Calibri" w:hAnsi="Calibri"/>
          <w:color w:val="auto"/>
        </w:rPr>
        <w:t>rio tipo</w:t>
      </w:r>
      <w:r w:rsidR="007E6646" w:rsidRPr="00A47D0A">
        <w:rPr>
          <w:rFonts w:ascii="Calibri" w:hAnsi="Calibri" w:cs="Arial"/>
        </w:rPr>
        <w:t xml:space="preserve"> referente aos postes instalados</w:t>
      </w:r>
      <w:r w:rsidR="006A1C80" w:rsidRPr="00A47D0A">
        <w:rPr>
          <w:rFonts w:ascii="Calibri" w:hAnsi="Calibri"/>
          <w:color w:val="auto"/>
        </w:rPr>
        <w:t xml:space="preserve">, constante do </w:t>
      </w:r>
      <w:r w:rsidR="006A1C80" w:rsidRPr="00A47D0A">
        <w:rPr>
          <w:rFonts w:ascii="Calibri" w:hAnsi="Calibri"/>
          <w:b/>
          <w:color w:val="auto"/>
        </w:rPr>
        <w:t>A</w:t>
      </w:r>
      <w:r w:rsidRPr="00A47D0A">
        <w:rPr>
          <w:rFonts w:ascii="Calibri" w:hAnsi="Calibri"/>
          <w:b/>
          <w:color w:val="auto"/>
        </w:rPr>
        <w:t xml:space="preserve">nexo </w:t>
      </w:r>
      <w:r w:rsidR="006A1C80" w:rsidRPr="00A47D0A">
        <w:rPr>
          <w:rFonts w:ascii="Calibri" w:hAnsi="Calibri"/>
          <w:b/>
          <w:color w:val="auto"/>
        </w:rPr>
        <w:t>I</w:t>
      </w:r>
      <w:r w:rsidR="007E6646" w:rsidRPr="00A47D0A">
        <w:rPr>
          <w:rFonts w:ascii="Calibri" w:hAnsi="Calibri"/>
          <w:b/>
          <w:color w:val="auto"/>
        </w:rPr>
        <w:t>II – folha 1</w:t>
      </w:r>
      <w:r w:rsidRPr="00A47D0A">
        <w:rPr>
          <w:rFonts w:ascii="Calibri" w:hAnsi="Calibri"/>
          <w:b/>
          <w:color w:val="auto"/>
        </w:rPr>
        <w:t>;</w:t>
      </w:r>
    </w:p>
    <w:p w:rsidR="00F52437" w:rsidRDefault="00F52437" w:rsidP="00F52437">
      <w:pPr>
        <w:numPr>
          <w:ilvl w:val="0"/>
          <w:numId w:val="10"/>
        </w:numPr>
        <w:tabs>
          <w:tab w:val="left" w:pos="284"/>
        </w:tabs>
        <w:spacing w:line="240" w:lineRule="auto"/>
        <w:rPr>
          <w:rFonts w:ascii="Calibri" w:hAnsi="Calibri"/>
          <w:b/>
          <w:color w:val="auto"/>
        </w:rPr>
      </w:pPr>
      <w:r w:rsidRPr="00A47D0A">
        <w:rPr>
          <w:rFonts w:ascii="Calibri" w:hAnsi="Calibri"/>
          <w:color w:val="auto"/>
        </w:rPr>
        <w:t>Formulário tipo</w:t>
      </w:r>
      <w:r w:rsidRPr="00A47D0A">
        <w:rPr>
          <w:rFonts w:ascii="Calibri" w:hAnsi="Calibri" w:cs="Arial"/>
        </w:rPr>
        <w:t xml:space="preserve"> referente </w:t>
      </w:r>
      <w:r>
        <w:rPr>
          <w:rFonts w:ascii="Calibri" w:hAnsi="Calibri" w:cs="Arial"/>
        </w:rPr>
        <w:t>à publicidade</w:t>
      </w:r>
      <w:r w:rsidRPr="00A47D0A">
        <w:rPr>
          <w:rFonts w:ascii="Calibri" w:hAnsi="Calibri"/>
          <w:color w:val="auto"/>
        </w:rPr>
        <w:t xml:space="preserve">, constante do </w:t>
      </w:r>
      <w:r w:rsidRPr="00A47D0A">
        <w:rPr>
          <w:rFonts w:ascii="Calibri" w:hAnsi="Calibri"/>
          <w:b/>
          <w:color w:val="auto"/>
        </w:rPr>
        <w:t xml:space="preserve">Anexo III – folha </w:t>
      </w:r>
      <w:r>
        <w:rPr>
          <w:rFonts w:ascii="Calibri" w:hAnsi="Calibri"/>
          <w:b/>
          <w:color w:val="auto"/>
        </w:rPr>
        <w:t>2</w:t>
      </w:r>
      <w:r w:rsidRPr="00A47D0A">
        <w:rPr>
          <w:rFonts w:ascii="Calibri" w:hAnsi="Calibri"/>
          <w:b/>
          <w:color w:val="auto"/>
        </w:rPr>
        <w:t>;</w:t>
      </w:r>
    </w:p>
    <w:p w:rsidR="00C66F34" w:rsidRPr="00A47D0A" w:rsidRDefault="00836708" w:rsidP="00843B47">
      <w:pPr>
        <w:numPr>
          <w:ilvl w:val="0"/>
          <w:numId w:val="10"/>
        </w:numPr>
        <w:tabs>
          <w:tab w:val="left" w:pos="284"/>
        </w:tabs>
        <w:spacing w:line="240" w:lineRule="auto"/>
        <w:rPr>
          <w:rFonts w:ascii="Calibri" w:hAnsi="Calibri"/>
          <w:color w:val="auto"/>
        </w:rPr>
      </w:pPr>
      <w:r w:rsidRPr="00A47D0A">
        <w:rPr>
          <w:rFonts w:ascii="Calibri" w:hAnsi="Calibri"/>
          <w:color w:val="auto"/>
        </w:rPr>
        <w:t>Mapa de localização dos postes à data de elaboração do relatório, os quais terão de estar devidamente georreferenciados e numerados</w:t>
      </w:r>
      <w:r w:rsidR="00C66F34" w:rsidRPr="00A47D0A">
        <w:rPr>
          <w:rFonts w:ascii="Calibri" w:hAnsi="Calibri"/>
          <w:color w:val="auto"/>
        </w:rPr>
        <w:t>;</w:t>
      </w:r>
    </w:p>
    <w:p w:rsidR="00340CB3" w:rsidRPr="00A47D0A" w:rsidRDefault="00340CB3" w:rsidP="00843B47">
      <w:pPr>
        <w:numPr>
          <w:ilvl w:val="0"/>
          <w:numId w:val="10"/>
        </w:numPr>
        <w:tabs>
          <w:tab w:val="left" w:pos="284"/>
        </w:tabs>
        <w:spacing w:line="240" w:lineRule="auto"/>
        <w:rPr>
          <w:rFonts w:ascii="Calibri" w:hAnsi="Calibri"/>
          <w:color w:val="auto"/>
        </w:rPr>
      </w:pPr>
      <w:r w:rsidRPr="00A47D0A">
        <w:rPr>
          <w:rFonts w:ascii="Calibri" w:hAnsi="Calibri"/>
          <w:color w:val="auto"/>
        </w:rPr>
        <w:t>Fotografias de todos os postes instalados;</w:t>
      </w:r>
    </w:p>
    <w:p w:rsidR="00C66F34" w:rsidRPr="00A47D0A" w:rsidRDefault="00E5704F" w:rsidP="00E5704F">
      <w:pPr>
        <w:numPr>
          <w:ilvl w:val="0"/>
          <w:numId w:val="10"/>
        </w:numPr>
        <w:tabs>
          <w:tab w:val="left" w:pos="284"/>
        </w:tabs>
        <w:spacing w:line="240" w:lineRule="auto"/>
        <w:rPr>
          <w:rFonts w:ascii="Calibri" w:hAnsi="Calibri"/>
          <w:color w:val="auto"/>
        </w:rPr>
      </w:pPr>
      <w:r w:rsidRPr="00A47D0A">
        <w:rPr>
          <w:rFonts w:ascii="Calibri" w:hAnsi="Calibri"/>
          <w:color w:val="auto"/>
        </w:rPr>
        <w:t>Gráficos.</w:t>
      </w:r>
    </w:p>
    <w:p w:rsidR="00C66F34" w:rsidRPr="00A47D0A" w:rsidRDefault="00A34E43" w:rsidP="00CA7D26">
      <w:pPr>
        <w:numPr>
          <w:ilvl w:val="1"/>
          <w:numId w:val="19"/>
        </w:numPr>
        <w:tabs>
          <w:tab w:val="left" w:pos="426"/>
        </w:tabs>
        <w:autoSpaceDE w:val="0"/>
        <w:autoSpaceDN w:val="0"/>
        <w:adjustRightInd w:val="0"/>
        <w:spacing w:line="240" w:lineRule="auto"/>
        <w:ind w:left="0" w:firstLine="0"/>
        <w:rPr>
          <w:rFonts w:ascii="Calibri" w:hAnsi="Calibri" w:cs="Arial"/>
          <w:color w:val="auto"/>
        </w:rPr>
      </w:pPr>
      <w:r w:rsidRPr="00A47D0A">
        <w:rPr>
          <w:rFonts w:ascii="Calibri" w:hAnsi="Calibri" w:cs="Arial"/>
          <w:color w:val="auto"/>
        </w:rPr>
        <w:t xml:space="preserve">A </w:t>
      </w:r>
      <w:r w:rsidR="00C66F34" w:rsidRPr="00A47D0A">
        <w:rPr>
          <w:rFonts w:ascii="Calibri" w:hAnsi="Calibri" w:cs="Arial"/>
          <w:color w:val="auto"/>
        </w:rPr>
        <w:t xml:space="preserve">apresentação dos relatórios referidos no número anterior, e para cada ano de vigência do contrato, </w:t>
      </w:r>
      <w:r w:rsidRPr="00A47D0A">
        <w:rPr>
          <w:rFonts w:ascii="Calibri" w:hAnsi="Calibri" w:cs="Arial"/>
          <w:color w:val="auto"/>
        </w:rPr>
        <w:t>far-se-á de acordo com as seguintes condições</w:t>
      </w:r>
      <w:r w:rsidR="00C66F34" w:rsidRPr="00A47D0A">
        <w:rPr>
          <w:rFonts w:ascii="Calibri" w:hAnsi="Calibri" w:cs="Arial"/>
          <w:color w:val="auto"/>
        </w:rPr>
        <w:t>:</w:t>
      </w:r>
    </w:p>
    <w:p w:rsidR="00A34E43" w:rsidRPr="00A47D0A" w:rsidRDefault="00A34E43" w:rsidP="00A17357">
      <w:pPr>
        <w:autoSpaceDE w:val="0"/>
        <w:autoSpaceDN w:val="0"/>
        <w:adjustRightInd w:val="0"/>
        <w:spacing w:line="240" w:lineRule="auto"/>
        <w:ind w:left="2127"/>
        <w:rPr>
          <w:rFonts w:ascii="Calibri" w:hAnsi="Calibri" w:cs="Arial"/>
          <w:color w:val="auto"/>
          <w:sz w:val="10"/>
          <w:szCs w:val="10"/>
        </w:rPr>
      </w:pPr>
    </w:p>
    <w:tbl>
      <w:tblPr>
        <w:tblW w:w="0" w:type="auto"/>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3260"/>
        <w:gridCol w:w="3084"/>
      </w:tblGrid>
      <w:tr w:rsidR="00A34E43" w:rsidRPr="00347496" w:rsidTr="00347496">
        <w:tc>
          <w:tcPr>
            <w:tcW w:w="2127" w:type="dxa"/>
            <w:vAlign w:val="center"/>
          </w:tcPr>
          <w:p w:rsidR="00A34E43" w:rsidRPr="00347496" w:rsidRDefault="00A34E43" w:rsidP="00347496">
            <w:pPr>
              <w:autoSpaceDE w:val="0"/>
              <w:autoSpaceDN w:val="0"/>
              <w:adjustRightInd w:val="0"/>
              <w:spacing w:before="40" w:after="40" w:line="240" w:lineRule="auto"/>
              <w:jc w:val="left"/>
              <w:rPr>
                <w:rFonts w:ascii="Calibri" w:hAnsi="Calibri" w:cs="Arial"/>
                <w:b/>
                <w:color w:val="auto"/>
              </w:rPr>
            </w:pPr>
            <w:r w:rsidRPr="00347496">
              <w:rPr>
                <w:rFonts w:ascii="Calibri" w:hAnsi="Calibri" w:cs="Arial"/>
                <w:b/>
                <w:color w:val="auto"/>
              </w:rPr>
              <w:t>Trimestre</w:t>
            </w:r>
          </w:p>
        </w:tc>
        <w:tc>
          <w:tcPr>
            <w:tcW w:w="3260" w:type="dxa"/>
            <w:vAlign w:val="center"/>
          </w:tcPr>
          <w:p w:rsidR="00A34E43" w:rsidRPr="00347496" w:rsidRDefault="00A34E43" w:rsidP="00347496">
            <w:pPr>
              <w:autoSpaceDE w:val="0"/>
              <w:autoSpaceDN w:val="0"/>
              <w:adjustRightInd w:val="0"/>
              <w:spacing w:before="40" w:after="40" w:line="240" w:lineRule="auto"/>
              <w:jc w:val="left"/>
              <w:rPr>
                <w:rFonts w:ascii="Calibri" w:hAnsi="Calibri" w:cs="Arial"/>
                <w:b/>
                <w:color w:val="auto"/>
              </w:rPr>
            </w:pPr>
            <w:r w:rsidRPr="00347496">
              <w:rPr>
                <w:rFonts w:ascii="Calibri" w:hAnsi="Calibri" w:cs="Arial"/>
                <w:b/>
                <w:color w:val="auto"/>
              </w:rPr>
              <w:t>Período</w:t>
            </w:r>
          </w:p>
        </w:tc>
        <w:tc>
          <w:tcPr>
            <w:tcW w:w="3084" w:type="dxa"/>
            <w:vAlign w:val="center"/>
          </w:tcPr>
          <w:p w:rsidR="00A34E43" w:rsidRPr="00347496" w:rsidRDefault="00A34E43" w:rsidP="00347496">
            <w:pPr>
              <w:autoSpaceDE w:val="0"/>
              <w:autoSpaceDN w:val="0"/>
              <w:adjustRightInd w:val="0"/>
              <w:spacing w:before="40" w:after="40" w:line="240" w:lineRule="auto"/>
              <w:jc w:val="left"/>
              <w:rPr>
                <w:rFonts w:ascii="Calibri" w:hAnsi="Calibri" w:cs="Arial"/>
                <w:b/>
                <w:color w:val="auto"/>
              </w:rPr>
            </w:pPr>
            <w:r w:rsidRPr="00347496">
              <w:rPr>
                <w:rFonts w:ascii="Calibri" w:hAnsi="Calibri" w:cs="Arial"/>
                <w:b/>
                <w:color w:val="auto"/>
              </w:rPr>
              <w:t>Data limite de entrega</w:t>
            </w:r>
          </w:p>
        </w:tc>
      </w:tr>
      <w:tr w:rsidR="00A34E43" w:rsidRPr="00347496" w:rsidTr="00347496">
        <w:tc>
          <w:tcPr>
            <w:tcW w:w="2127" w:type="dxa"/>
            <w:vAlign w:val="center"/>
          </w:tcPr>
          <w:p w:rsidR="00A34E43" w:rsidRPr="00347496" w:rsidRDefault="00A34E43" w:rsidP="00347496">
            <w:pPr>
              <w:autoSpaceDE w:val="0"/>
              <w:autoSpaceDN w:val="0"/>
              <w:adjustRightInd w:val="0"/>
              <w:spacing w:before="40" w:after="40" w:line="240" w:lineRule="auto"/>
              <w:jc w:val="left"/>
              <w:rPr>
                <w:rFonts w:ascii="Calibri" w:hAnsi="Calibri" w:cs="Arial"/>
                <w:color w:val="auto"/>
              </w:rPr>
            </w:pPr>
            <w:r w:rsidRPr="00347496">
              <w:rPr>
                <w:rFonts w:ascii="Calibri" w:hAnsi="Calibri" w:cs="Arial"/>
                <w:color w:val="auto"/>
              </w:rPr>
              <w:t>1º Trimestre</w:t>
            </w:r>
          </w:p>
        </w:tc>
        <w:tc>
          <w:tcPr>
            <w:tcW w:w="3260" w:type="dxa"/>
            <w:vAlign w:val="center"/>
          </w:tcPr>
          <w:p w:rsidR="00A34E43" w:rsidRPr="00347496" w:rsidRDefault="00A34E43" w:rsidP="00347496">
            <w:pPr>
              <w:autoSpaceDE w:val="0"/>
              <w:autoSpaceDN w:val="0"/>
              <w:adjustRightInd w:val="0"/>
              <w:spacing w:before="40" w:after="40" w:line="240" w:lineRule="auto"/>
              <w:jc w:val="left"/>
              <w:rPr>
                <w:rFonts w:ascii="Calibri" w:hAnsi="Calibri" w:cs="Arial"/>
                <w:color w:val="auto"/>
              </w:rPr>
            </w:pPr>
            <w:r w:rsidRPr="00347496">
              <w:rPr>
                <w:rFonts w:ascii="Calibri" w:hAnsi="Calibri" w:cs="Arial"/>
                <w:color w:val="auto"/>
              </w:rPr>
              <w:t xml:space="preserve">1 </w:t>
            </w:r>
            <w:proofErr w:type="gramStart"/>
            <w:r w:rsidRPr="00347496">
              <w:rPr>
                <w:rFonts w:ascii="Calibri" w:hAnsi="Calibri" w:cs="Arial"/>
                <w:color w:val="auto"/>
              </w:rPr>
              <w:t>janeiro</w:t>
            </w:r>
            <w:proofErr w:type="gramEnd"/>
            <w:r w:rsidRPr="00347496">
              <w:rPr>
                <w:rFonts w:ascii="Calibri" w:hAnsi="Calibri" w:cs="Arial"/>
                <w:color w:val="auto"/>
              </w:rPr>
              <w:t xml:space="preserve"> a 31 de março</w:t>
            </w:r>
          </w:p>
        </w:tc>
        <w:tc>
          <w:tcPr>
            <w:tcW w:w="3084" w:type="dxa"/>
            <w:vAlign w:val="center"/>
          </w:tcPr>
          <w:p w:rsidR="00A34E43" w:rsidRPr="00347496" w:rsidRDefault="00A34E43" w:rsidP="00347496">
            <w:pPr>
              <w:autoSpaceDE w:val="0"/>
              <w:autoSpaceDN w:val="0"/>
              <w:adjustRightInd w:val="0"/>
              <w:spacing w:before="40" w:after="40" w:line="240" w:lineRule="auto"/>
              <w:jc w:val="left"/>
              <w:rPr>
                <w:rFonts w:ascii="Calibri" w:hAnsi="Calibri" w:cs="Arial"/>
                <w:color w:val="auto"/>
              </w:rPr>
            </w:pPr>
            <w:r w:rsidRPr="00347496">
              <w:rPr>
                <w:rFonts w:ascii="Calibri" w:hAnsi="Calibri" w:cs="Arial"/>
                <w:color w:val="auto"/>
              </w:rPr>
              <w:t xml:space="preserve">5.º </w:t>
            </w:r>
            <w:proofErr w:type="gramStart"/>
            <w:r w:rsidRPr="00347496">
              <w:rPr>
                <w:rFonts w:ascii="Calibri" w:hAnsi="Calibri" w:cs="Arial"/>
                <w:color w:val="auto"/>
              </w:rPr>
              <w:t>dia</w:t>
            </w:r>
            <w:proofErr w:type="gramEnd"/>
            <w:r w:rsidRPr="00347496">
              <w:rPr>
                <w:rFonts w:ascii="Calibri" w:hAnsi="Calibri" w:cs="Arial"/>
                <w:color w:val="auto"/>
              </w:rPr>
              <w:t xml:space="preserve"> útil do mês Abril</w:t>
            </w:r>
          </w:p>
        </w:tc>
      </w:tr>
      <w:tr w:rsidR="00A34E43" w:rsidRPr="00347496" w:rsidTr="00347496">
        <w:tc>
          <w:tcPr>
            <w:tcW w:w="2127" w:type="dxa"/>
            <w:vAlign w:val="center"/>
          </w:tcPr>
          <w:p w:rsidR="00A34E43" w:rsidRPr="00347496" w:rsidRDefault="00A34E43" w:rsidP="00347496">
            <w:pPr>
              <w:autoSpaceDE w:val="0"/>
              <w:autoSpaceDN w:val="0"/>
              <w:adjustRightInd w:val="0"/>
              <w:spacing w:before="40" w:after="40" w:line="240" w:lineRule="auto"/>
              <w:jc w:val="left"/>
              <w:rPr>
                <w:rFonts w:ascii="Calibri" w:hAnsi="Calibri" w:cs="Arial"/>
                <w:color w:val="auto"/>
              </w:rPr>
            </w:pPr>
            <w:r w:rsidRPr="00347496">
              <w:rPr>
                <w:rFonts w:ascii="Calibri" w:hAnsi="Calibri" w:cs="Arial"/>
                <w:color w:val="auto"/>
              </w:rPr>
              <w:t>2º Trimestre</w:t>
            </w:r>
          </w:p>
        </w:tc>
        <w:tc>
          <w:tcPr>
            <w:tcW w:w="3260" w:type="dxa"/>
            <w:vAlign w:val="center"/>
          </w:tcPr>
          <w:p w:rsidR="00A34E43" w:rsidRPr="00347496" w:rsidRDefault="00A34E43" w:rsidP="00347496">
            <w:pPr>
              <w:autoSpaceDE w:val="0"/>
              <w:autoSpaceDN w:val="0"/>
              <w:adjustRightInd w:val="0"/>
              <w:spacing w:before="40" w:after="40" w:line="240" w:lineRule="auto"/>
              <w:jc w:val="left"/>
              <w:rPr>
                <w:rFonts w:ascii="Calibri" w:hAnsi="Calibri" w:cs="Arial"/>
                <w:color w:val="auto"/>
              </w:rPr>
            </w:pPr>
            <w:r w:rsidRPr="00347496">
              <w:rPr>
                <w:rFonts w:ascii="Calibri" w:hAnsi="Calibri" w:cs="Arial"/>
                <w:color w:val="auto"/>
              </w:rPr>
              <w:t xml:space="preserve">1 </w:t>
            </w:r>
            <w:proofErr w:type="gramStart"/>
            <w:r w:rsidRPr="00347496">
              <w:rPr>
                <w:rFonts w:ascii="Calibri" w:hAnsi="Calibri" w:cs="Arial"/>
                <w:color w:val="auto"/>
              </w:rPr>
              <w:t>abril</w:t>
            </w:r>
            <w:proofErr w:type="gramEnd"/>
            <w:r w:rsidRPr="00347496">
              <w:rPr>
                <w:rFonts w:ascii="Calibri" w:hAnsi="Calibri" w:cs="Arial"/>
                <w:color w:val="auto"/>
              </w:rPr>
              <w:t xml:space="preserve"> a 30 de junho</w:t>
            </w:r>
          </w:p>
        </w:tc>
        <w:tc>
          <w:tcPr>
            <w:tcW w:w="3084" w:type="dxa"/>
            <w:vAlign w:val="center"/>
          </w:tcPr>
          <w:p w:rsidR="00A34E43" w:rsidRPr="00347496" w:rsidRDefault="00A34E43" w:rsidP="00347496">
            <w:pPr>
              <w:autoSpaceDE w:val="0"/>
              <w:autoSpaceDN w:val="0"/>
              <w:adjustRightInd w:val="0"/>
              <w:spacing w:before="40" w:after="40" w:line="240" w:lineRule="auto"/>
              <w:jc w:val="left"/>
              <w:rPr>
                <w:rFonts w:ascii="Calibri" w:hAnsi="Calibri" w:cs="Arial"/>
                <w:color w:val="auto"/>
              </w:rPr>
            </w:pPr>
            <w:r w:rsidRPr="00347496">
              <w:rPr>
                <w:rFonts w:ascii="Calibri" w:hAnsi="Calibri" w:cs="Arial"/>
                <w:color w:val="auto"/>
              </w:rPr>
              <w:t xml:space="preserve">5.º </w:t>
            </w:r>
            <w:proofErr w:type="gramStart"/>
            <w:r w:rsidRPr="00347496">
              <w:rPr>
                <w:rFonts w:ascii="Calibri" w:hAnsi="Calibri" w:cs="Arial"/>
                <w:color w:val="auto"/>
              </w:rPr>
              <w:t>dia</w:t>
            </w:r>
            <w:proofErr w:type="gramEnd"/>
            <w:r w:rsidRPr="00347496">
              <w:rPr>
                <w:rFonts w:ascii="Calibri" w:hAnsi="Calibri" w:cs="Arial"/>
                <w:color w:val="auto"/>
              </w:rPr>
              <w:t xml:space="preserve"> útil do mês julho</w:t>
            </w:r>
          </w:p>
        </w:tc>
      </w:tr>
      <w:tr w:rsidR="00A34E43" w:rsidRPr="00347496" w:rsidTr="00347496">
        <w:tc>
          <w:tcPr>
            <w:tcW w:w="2127" w:type="dxa"/>
            <w:vAlign w:val="center"/>
          </w:tcPr>
          <w:p w:rsidR="00A34E43" w:rsidRPr="00347496" w:rsidRDefault="00A34E43" w:rsidP="00347496">
            <w:pPr>
              <w:autoSpaceDE w:val="0"/>
              <w:autoSpaceDN w:val="0"/>
              <w:adjustRightInd w:val="0"/>
              <w:spacing w:before="40" w:after="40" w:line="240" w:lineRule="auto"/>
              <w:jc w:val="left"/>
              <w:rPr>
                <w:rFonts w:ascii="Calibri" w:hAnsi="Calibri" w:cs="Arial"/>
                <w:color w:val="auto"/>
              </w:rPr>
            </w:pPr>
            <w:r w:rsidRPr="00347496">
              <w:rPr>
                <w:rFonts w:ascii="Calibri" w:hAnsi="Calibri" w:cs="Arial"/>
                <w:color w:val="auto"/>
              </w:rPr>
              <w:t>3º Trimestre</w:t>
            </w:r>
          </w:p>
        </w:tc>
        <w:tc>
          <w:tcPr>
            <w:tcW w:w="3260" w:type="dxa"/>
            <w:vAlign w:val="center"/>
          </w:tcPr>
          <w:p w:rsidR="00A34E43" w:rsidRPr="00347496" w:rsidRDefault="00A34E43" w:rsidP="00347496">
            <w:pPr>
              <w:autoSpaceDE w:val="0"/>
              <w:autoSpaceDN w:val="0"/>
              <w:adjustRightInd w:val="0"/>
              <w:spacing w:before="40" w:after="40" w:line="240" w:lineRule="auto"/>
              <w:jc w:val="left"/>
              <w:rPr>
                <w:rFonts w:ascii="Calibri" w:hAnsi="Calibri" w:cs="Arial"/>
                <w:color w:val="auto"/>
              </w:rPr>
            </w:pPr>
            <w:r w:rsidRPr="00347496">
              <w:rPr>
                <w:rFonts w:ascii="Calibri" w:hAnsi="Calibri" w:cs="Arial"/>
                <w:color w:val="auto"/>
              </w:rPr>
              <w:t xml:space="preserve">1 </w:t>
            </w:r>
            <w:proofErr w:type="gramStart"/>
            <w:r w:rsidRPr="00347496">
              <w:rPr>
                <w:rFonts w:ascii="Calibri" w:hAnsi="Calibri" w:cs="Arial"/>
                <w:color w:val="auto"/>
              </w:rPr>
              <w:t>de</w:t>
            </w:r>
            <w:proofErr w:type="gramEnd"/>
            <w:r w:rsidRPr="00347496">
              <w:rPr>
                <w:rFonts w:ascii="Calibri" w:hAnsi="Calibri" w:cs="Arial"/>
                <w:color w:val="auto"/>
              </w:rPr>
              <w:t xml:space="preserve"> julho a 30 de setembro</w:t>
            </w:r>
          </w:p>
        </w:tc>
        <w:tc>
          <w:tcPr>
            <w:tcW w:w="3084" w:type="dxa"/>
            <w:vAlign w:val="center"/>
          </w:tcPr>
          <w:p w:rsidR="00A34E43" w:rsidRPr="00347496" w:rsidRDefault="00A34E43" w:rsidP="00347496">
            <w:pPr>
              <w:autoSpaceDE w:val="0"/>
              <w:autoSpaceDN w:val="0"/>
              <w:adjustRightInd w:val="0"/>
              <w:spacing w:before="40" w:after="40" w:line="240" w:lineRule="auto"/>
              <w:jc w:val="left"/>
              <w:rPr>
                <w:rFonts w:ascii="Calibri" w:hAnsi="Calibri" w:cs="Arial"/>
                <w:color w:val="auto"/>
              </w:rPr>
            </w:pPr>
            <w:r w:rsidRPr="00347496">
              <w:rPr>
                <w:rFonts w:ascii="Calibri" w:hAnsi="Calibri" w:cs="Arial"/>
                <w:color w:val="auto"/>
              </w:rPr>
              <w:t xml:space="preserve">5.º </w:t>
            </w:r>
            <w:proofErr w:type="gramStart"/>
            <w:r w:rsidRPr="00347496">
              <w:rPr>
                <w:rFonts w:ascii="Calibri" w:hAnsi="Calibri" w:cs="Arial"/>
                <w:color w:val="auto"/>
              </w:rPr>
              <w:t>dia</w:t>
            </w:r>
            <w:proofErr w:type="gramEnd"/>
            <w:r w:rsidRPr="00347496">
              <w:rPr>
                <w:rFonts w:ascii="Calibri" w:hAnsi="Calibri" w:cs="Arial"/>
                <w:color w:val="auto"/>
              </w:rPr>
              <w:t xml:space="preserve"> útil do mês outubro</w:t>
            </w:r>
          </w:p>
        </w:tc>
      </w:tr>
      <w:tr w:rsidR="00A34E43" w:rsidRPr="00347496" w:rsidTr="00347496">
        <w:tc>
          <w:tcPr>
            <w:tcW w:w="2127" w:type="dxa"/>
            <w:vAlign w:val="center"/>
          </w:tcPr>
          <w:p w:rsidR="00A34E43" w:rsidRPr="00347496" w:rsidRDefault="00A34E43" w:rsidP="00347496">
            <w:pPr>
              <w:autoSpaceDE w:val="0"/>
              <w:autoSpaceDN w:val="0"/>
              <w:adjustRightInd w:val="0"/>
              <w:spacing w:before="40" w:after="40" w:line="240" w:lineRule="auto"/>
              <w:jc w:val="left"/>
              <w:rPr>
                <w:rFonts w:ascii="Calibri" w:hAnsi="Calibri" w:cs="Arial"/>
                <w:color w:val="auto"/>
              </w:rPr>
            </w:pPr>
            <w:r w:rsidRPr="00347496">
              <w:rPr>
                <w:rFonts w:ascii="Calibri" w:hAnsi="Calibri" w:cs="Arial"/>
                <w:color w:val="auto"/>
              </w:rPr>
              <w:t>4º Trimestre</w:t>
            </w:r>
          </w:p>
        </w:tc>
        <w:tc>
          <w:tcPr>
            <w:tcW w:w="3260" w:type="dxa"/>
            <w:vAlign w:val="center"/>
          </w:tcPr>
          <w:p w:rsidR="00A34E43" w:rsidRPr="00347496" w:rsidRDefault="00A34E43" w:rsidP="00347496">
            <w:pPr>
              <w:autoSpaceDE w:val="0"/>
              <w:autoSpaceDN w:val="0"/>
              <w:adjustRightInd w:val="0"/>
              <w:spacing w:before="40" w:after="40" w:line="240" w:lineRule="auto"/>
              <w:jc w:val="left"/>
              <w:rPr>
                <w:rFonts w:ascii="Calibri" w:hAnsi="Calibri" w:cs="Arial"/>
                <w:color w:val="auto"/>
              </w:rPr>
            </w:pPr>
            <w:r w:rsidRPr="00347496">
              <w:rPr>
                <w:rFonts w:ascii="Calibri" w:hAnsi="Calibri" w:cs="Arial"/>
                <w:color w:val="auto"/>
              </w:rPr>
              <w:t xml:space="preserve">1 </w:t>
            </w:r>
            <w:proofErr w:type="gramStart"/>
            <w:r w:rsidRPr="00347496">
              <w:rPr>
                <w:rFonts w:ascii="Calibri" w:hAnsi="Calibri" w:cs="Arial"/>
                <w:color w:val="auto"/>
              </w:rPr>
              <w:t>de</w:t>
            </w:r>
            <w:proofErr w:type="gramEnd"/>
            <w:r w:rsidRPr="00347496">
              <w:rPr>
                <w:rFonts w:ascii="Calibri" w:hAnsi="Calibri" w:cs="Arial"/>
                <w:color w:val="auto"/>
              </w:rPr>
              <w:t xml:space="preserve"> outubro a 31 de dezembro</w:t>
            </w:r>
          </w:p>
        </w:tc>
        <w:tc>
          <w:tcPr>
            <w:tcW w:w="3084" w:type="dxa"/>
            <w:vAlign w:val="center"/>
          </w:tcPr>
          <w:p w:rsidR="00A34E43" w:rsidRPr="00347496" w:rsidRDefault="00A34E43" w:rsidP="00347496">
            <w:pPr>
              <w:autoSpaceDE w:val="0"/>
              <w:autoSpaceDN w:val="0"/>
              <w:adjustRightInd w:val="0"/>
              <w:spacing w:before="40" w:after="40" w:line="240" w:lineRule="auto"/>
              <w:jc w:val="left"/>
              <w:rPr>
                <w:rFonts w:ascii="Calibri" w:hAnsi="Calibri" w:cs="Arial"/>
                <w:color w:val="auto"/>
              </w:rPr>
            </w:pPr>
            <w:r w:rsidRPr="00347496">
              <w:rPr>
                <w:rFonts w:ascii="Calibri" w:hAnsi="Calibri" w:cs="Arial"/>
                <w:color w:val="auto"/>
              </w:rPr>
              <w:t xml:space="preserve">5.º </w:t>
            </w:r>
            <w:proofErr w:type="gramStart"/>
            <w:r w:rsidRPr="00347496">
              <w:rPr>
                <w:rFonts w:ascii="Calibri" w:hAnsi="Calibri" w:cs="Arial"/>
                <w:color w:val="auto"/>
              </w:rPr>
              <w:t>dia</w:t>
            </w:r>
            <w:proofErr w:type="gramEnd"/>
            <w:r w:rsidRPr="00347496">
              <w:rPr>
                <w:rFonts w:ascii="Calibri" w:hAnsi="Calibri" w:cs="Arial"/>
                <w:color w:val="auto"/>
              </w:rPr>
              <w:t xml:space="preserve"> útil do mês janeiro</w:t>
            </w:r>
          </w:p>
        </w:tc>
      </w:tr>
    </w:tbl>
    <w:p w:rsidR="00A34E43" w:rsidRPr="00CA7D26" w:rsidRDefault="00A34E43" w:rsidP="00CA7D26">
      <w:pPr>
        <w:tabs>
          <w:tab w:val="left" w:pos="284"/>
        </w:tabs>
        <w:autoSpaceDE w:val="0"/>
        <w:autoSpaceDN w:val="0"/>
        <w:adjustRightInd w:val="0"/>
        <w:spacing w:line="240" w:lineRule="auto"/>
        <w:rPr>
          <w:rFonts w:ascii="Calibri" w:hAnsi="Calibri"/>
          <w:b/>
          <w:color w:val="auto"/>
          <w:sz w:val="2"/>
          <w:szCs w:val="2"/>
        </w:rPr>
      </w:pPr>
    </w:p>
    <w:p w:rsidR="00C66F34" w:rsidRDefault="00C66F34" w:rsidP="00CA7D26">
      <w:pPr>
        <w:pStyle w:val="PargrafodaLista"/>
        <w:numPr>
          <w:ilvl w:val="0"/>
          <w:numId w:val="19"/>
        </w:numPr>
        <w:tabs>
          <w:tab w:val="left" w:pos="284"/>
        </w:tabs>
        <w:autoSpaceDE w:val="0"/>
        <w:autoSpaceDN w:val="0"/>
        <w:adjustRightInd w:val="0"/>
        <w:spacing w:line="240" w:lineRule="auto"/>
        <w:ind w:left="0" w:firstLine="0"/>
        <w:contextualSpacing w:val="0"/>
        <w:rPr>
          <w:rFonts w:ascii="Calibri" w:hAnsi="Calibri" w:cs="Arial"/>
        </w:rPr>
      </w:pPr>
      <w:r w:rsidRPr="00133683">
        <w:rPr>
          <w:rFonts w:ascii="Calibri" w:hAnsi="Calibri" w:cs="Arial"/>
          <w:color w:val="auto"/>
        </w:rPr>
        <w:t>O Município de Leiria poderá, ainda, solicitar outros relatórios adicionais que visem uma melhor caracterização e</w:t>
      </w:r>
      <w:r w:rsidRPr="00133683">
        <w:rPr>
          <w:rFonts w:ascii="Calibri" w:hAnsi="Calibri" w:cs="Arial"/>
        </w:rPr>
        <w:t xml:space="preserve"> compreensão da concessão.</w:t>
      </w:r>
    </w:p>
    <w:p w:rsidR="000B0ADE" w:rsidRPr="00133683" w:rsidRDefault="000B0ADE" w:rsidP="000B0ADE">
      <w:pPr>
        <w:pStyle w:val="PargrafodaLista"/>
        <w:tabs>
          <w:tab w:val="left" w:pos="284"/>
        </w:tabs>
        <w:autoSpaceDE w:val="0"/>
        <w:autoSpaceDN w:val="0"/>
        <w:adjustRightInd w:val="0"/>
        <w:spacing w:line="240" w:lineRule="auto"/>
        <w:ind w:left="0"/>
        <w:contextualSpacing w:val="0"/>
        <w:rPr>
          <w:rFonts w:ascii="Calibri" w:hAnsi="Calibri" w:cs="Arial"/>
        </w:rPr>
      </w:pPr>
    </w:p>
    <w:p w:rsidR="00E05559" w:rsidRPr="00A17357" w:rsidRDefault="00E05559" w:rsidP="00A17357">
      <w:pPr>
        <w:pStyle w:val="Cabealho2"/>
        <w:spacing w:before="120" w:after="0" w:line="240" w:lineRule="auto"/>
        <w:rPr>
          <w:color w:val="auto"/>
          <w:szCs w:val="20"/>
        </w:rPr>
      </w:pPr>
      <w:bookmarkStart w:id="10" w:name="_Toc396981726"/>
      <w:bookmarkStart w:id="11" w:name="_Toc396981719"/>
      <w:r w:rsidRPr="00A17357">
        <w:rPr>
          <w:color w:val="auto"/>
          <w:szCs w:val="20"/>
        </w:rPr>
        <w:t xml:space="preserve">Cláusula </w:t>
      </w:r>
      <w:r w:rsidR="007B2756">
        <w:rPr>
          <w:color w:val="auto"/>
          <w:szCs w:val="20"/>
        </w:rPr>
        <w:t>9</w:t>
      </w:r>
      <w:r w:rsidRPr="00A17357">
        <w:rPr>
          <w:color w:val="auto"/>
          <w:szCs w:val="20"/>
        </w:rPr>
        <w:t>.ª |Fiscalização</w:t>
      </w:r>
      <w:bookmarkEnd w:id="10"/>
      <w:r w:rsidRPr="00A17357">
        <w:rPr>
          <w:color w:val="auto"/>
          <w:szCs w:val="20"/>
        </w:rPr>
        <w:t xml:space="preserve"> do modo de execução do contrato</w:t>
      </w:r>
    </w:p>
    <w:p w:rsidR="00E05559" w:rsidRPr="001F78B4" w:rsidRDefault="00E05559" w:rsidP="00A17357">
      <w:pPr>
        <w:pStyle w:val="Default"/>
        <w:spacing w:before="120"/>
        <w:jc w:val="both"/>
        <w:rPr>
          <w:color w:val="auto"/>
          <w:sz w:val="20"/>
          <w:szCs w:val="20"/>
        </w:rPr>
      </w:pPr>
      <w:r w:rsidRPr="001F78B4">
        <w:rPr>
          <w:color w:val="auto"/>
          <w:sz w:val="20"/>
          <w:szCs w:val="20"/>
        </w:rPr>
        <w:t>É reservado ao Município de Leiria, através dos seus órgãos, o direito de fiscalizar o cumprimento das obrigações impostas ao adjudicatário, nos termos constantes das cláusulas do presente caderno de encargos e pela legislação aplicável em vigor, desde que a competência lhe esteja legalmente cometida, bem como endereçar ao adjudicatário sugestões e/ou ordens com vista ao bom funcionamento dos</w:t>
      </w:r>
      <w:r w:rsidRPr="001F78B4">
        <w:rPr>
          <w:sz w:val="20"/>
          <w:szCs w:val="20"/>
        </w:rPr>
        <w:t xml:space="preserve"> espaços objeto do presente procedimento</w:t>
      </w:r>
      <w:r w:rsidRPr="001F78B4">
        <w:rPr>
          <w:color w:val="auto"/>
          <w:sz w:val="20"/>
          <w:szCs w:val="20"/>
        </w:rPr>
        <w:t>.</w:t>
      </w:r>
    </w:p>
    <w:p w:rsidR="00E05559" w:rsidRDefault="00E05559" w:rsidP="00A17357">
      <w:pPr>
        <w:pStyle w:val="Cabealho2"/>
        <w:spacing w:before="120" w:after="0" w:line="240" w:lineRule="auto"/>
        <w:rPr>
          <w:color w:val="auto"/>
          <w:szCs w:val="20"/>
        </w:rPr>
      </w:pPr>
    </w:p>
    <w:p w:rsidR="00B11F4C" w:rsidRPr="000950B9" w:rsidRDefault="005C4EC5" w:rsidP="00A17357">
      <w:pPr>
        <w:pStyle w:val="Cabealho2"/>
        <w:spacing w:before="120" w:after="0" w:line="240" w:lineRule="auto"/>
        <w:rPr>
          <w:szCs w:val="20"/>
        </w:rPr>
      </w:pPr>
      <w:r w:rsidRPr="000950B9">
        <w:rPr>
          <w:szCs w:val="20"/>
        </w:rPr>
        <w:t xml:space="preserve">Cláusula </w:t>
      </w:r>
      <w:r w:rsidR="007B2756">
        <w:rPr>
          <w:szCs w:val="20"/>
        </w:rPr>
        <w:t>10</w:t>
      </w:r>
      <w:r w:rsidR="00226D6E" w:rsidRPr="000950B9">
        <w:rPr>
          <w:szCs w:val="20"/>
        </w:rPr>
        <w:t>.ª |Encargos do</w:t>
      </w:r>
      <w:r w:rsidR="00B11F4C" w:rsidRPr="000950B9">
        <w:rPr>
          <w:szCs w:val="20"/>
        </w:rPr>
        <w:t xml:space="preserve"> </w:t>
      </w:r>
      <w:r w:rsidR="00014064" w:rsidRPr="000950B9">
        <w:rPr>
          <w:szCs w:val="20"/>
        </w:rPr>
        <w:t>adjudicatário</w:t>
      </w:r>
      <w:bookmarkEnd w:id="11"/>
    </w:p>
    <w:p w:rsidR="00B11F4C" w:rsidRPr="00BC41DA" w:rsidRDefault="00226D6E" w:rsidP="00843B47">
      <w:pPr>
        <w:pStyle w:val="Default"/>
        <w:numPr>
          <w:ilvl w:val="0"/>
          <w:numId w:val="1"/>
        </w:numPr>
        <w:spacing w:before="120"/>
        <w:ind w:left="284" w:hanging="284"/>
        <w:jc w:val="both"/>
        <w:rPr>
          <w:sz w:val="20"/>
          <w:szCs w:val="20"/>
        </w:rPr>
      </w:pPr>
      <w:r w:rsidRPr="001A0199">
        <w:rPr>
          <w:color w:val="auto"/>
          <w:sz w:val="20"/>
          <w:szCs w:val="20"/>
        </w:rPr>
        <w:t xml:space="preserve">O </w:t>
      </w:r>
      <w:r w:rsidR="006F199B" w:rsidRPr="001A0199">
        <w:rPr>
          <w:color w:val="auto"/>
          <w:sz w:val="20"/>
          <w:szCs w:val="20"/>
        </w:rPr>
        <w:t>adjudicatário</w:t>
      </w:r>
      <w:r w:rsidRPr="001A0199">
        <w:rPr>
          <w:color w:val="auto"/>
          <w:sz w:val="20"/>
          <w:szCs w:val="20"/>
        </w:rPr>
        <w:t xml:space="preserve"> deve</w:t>
      </w:r>
      <w:r w:rsidR="00B11F4C" w:rsidRPr="001A0199">
        <w:rPr>
          <w:color w:val="auto"/>
          <w:sz w:val="20"/>
          <w:szCs w:val="20"/>
        </w:rPr>
        <w:t xml:space="preserve"> proceder</w:t>
      </w:r>
      <w:r w:rsidR="00B11F4C" w:rsidRPr="001A0199">
        <w:rPr>
          <w:sz w:val="20"/>
          <w:szCs w:val="20"/>
        </w:rPr>
        <w:t xml:space="preserve"> ao pagamento das despesas relacionadas com</w:t>
      </w:r>
      <w:r w:rsidR="00BC41DA">
        <w:rPr>
          <w:sz w:val="20"/>
          <w:szCs w:val="20"/>
        </w:rPr>
        <w:t xml:space="preserve"> t</w:t>
      </w:r>
      <w:r w:rsidR="00B11F4C" w:rsidRPr="00BC41DA">
        <w:rPr>
          <w:sz w:val="20"/>
          <w:szCs w:val="20"/>
        </w:rPr>
        <w:t>axas, licenças ou autorizações e impostos, despesas de telecomunicações e outros encarg</w:t>
      </w:r>
      <w:r w:rsidR="00BC41DA">
        <w:rPr>
          <w:sz w:val="20"/>
          <w:szCs w:val="20"/>
        </w:rPr>
        <w:t>os que forem legalmente devidos.</w:t>
      </w:r>
    </w:p>
    <w:p w:rsidR="003D762E" w:rsidRPr="001A0199" w:rsidRDefault="003D762E" w:rsidP="00843B47">
      <w:pPr>
        <w:pStyle w:val="Default"/>
        <w:numPr>
          <w:ilvl w:val="0"/>
          <w:numId w:val="1"/>
        </w:numPr>
        <w:spacing w:before="120"/>
        <w:ind w:left="284" w:hanging="284"/>
        <w:jc w:val="both"/>
        <w:rPr>
          <w:color w:val="auto"/>
          <w:sz w:val="20"/>
          <w:szCs w:val="20"/>
        </w:rPr>
      </w:pPr>
      <w:r w:rsidRPr="001A0199">
        <w:rPr>
          <w:color w:val="auto"/>
          <w:sz w:val="20"/>
          <w:szCs w:val="20"/>
        </w:rPr>
        <w:t xml:space="preserve">São da responsabilidade do adjudicatário todos os </w:t>
      </w:r>
      <w:proofErr w:type="gramStart"/>
      <w:r w:rsidRPr="001A0199">
        <w:rPr>
          <w:color w:val="auto"/>
          <w:sz w:val="20"/>
          <w:szCs w:val="20"/>
        </w:rPr>
        <w:t>encargos</w:t>
      </w:r>
      <w:proofErr w:type="gramEnd"/>
      <w:r w:rsidRPr="001A0199">
        <w:rPr>
          <w:color w:val="auto"/>
          <w:sz w:val="20"/>
          <w:szCs w:val="20"/>
        </w:rPr>
        <w:t xml:space="preserve"> relativos </w:t>
      </w:r>
      <w:proofErr w:type="gramStart"/>
      <w:r w:rsidRPr="001A0199">
        <w:rPr>
          <w:color w:val="auto"/>
          <w:sz w:val="20"/>
          <w:szCs w:val="20"/>
        </w:rPr>
        <w:t>a</w:t>
      </w:r>
      <w:proofErr w:type="gramEnd"/>
      <w:r w:rsidRPr="001A0199">
        <w:rPr>
          <w:color w:val="auto"/>
          <w:sz w:val="20"/>
          <w:szCs w:val="20"/>
        </w:rPr>
        <w:t>:</w:t>
      </w:r>
    </w:p>
    <w:p w:rsidR="000950B9" w:rsidRDefault="000950B9" w:rsidP="00843B47">
      <w:pPr>
        <w:pStyle w:val="Default"/>
        <w:numPr>
          <w:ilvl w:val="0"/>
          <w:numId w:val="4"/>
        </w:numPr>
        <w:tabs>
          <w:tab w:val="left" w:pos="426"/>
        </w:tabs>
        <w:spacing w:before="120"/>
        <w:jc w:val="both"/>
        <w:rPr>
          <w:color w:val="auto"/>
          <w:sz w:val="20"/>
          <w:szCs w:val="20"/>
        </w:rPr>
      </w:pPr>
      <w:r w:rsidRPr="000950B9">
        <w:rPr>
          <w:color w:val="auto"/>
          <w:sz w:val="20"/>
          <w:szCs w:val="20"/>
        </w:rPr>
        <w:t xml:space="preserve">Encargos decorrentes da utilização de marcas </w:t>
      </w:r>
      <w:r>
        <w:rPr>
          <w:color w:val="auto"/>
          <w:sz w:val="20"/>
          <w:szCs w:val="20"/>
        </w:rPr>
        <w:t>registadas, patentes registadas;</w:t>
      </w:r>
    </w:p>
    <w:p w:rsidR="003D762E" w:rsidRPr="000950B9" w:rsidRDefault="003D762E" w:rsidP="00843B47">
      <w:pPr>
        <w:pStyle w:val="Default"/>
        <w:numPr>
          <w:ilvl w:val="0"/>
          <w:numId w:val="4"/>
        </w:numPr>
        <w:tabs>
          <w:tab w:val="left" w:pos="426"/>
        </w:tabs>
        <w:spacing w:before="120"/>
        <w:jc w:val="both"/>
        <w:rPr>
          <w:color w:val="auto"/>
          <w:sz w:val="20"/>
          <w:szCs w:val="20"/>
        </w:rPr>
      </w:pPr>
      <w:r w:rsidRPr="000950B9">
        <w:rPr>
          <w:color w:val="auto"/>
          <w:sz w:val="20"/>
          <w:szCs w:val="20"/>
        </w:rPr>
        <w:t>Danos nas infraestruturas e equipamentos decorrentes da sua utilização;</w:t>
      </w:r>
    </w:p>
    <w:p w:rsidR="003D762E" w:rsidRDefault="003D762E" w:rsidP="00843B47">
      <w:pPr>
        <w:pStyle w:val="Default"/>
        <w:numPr>
          <w:ilvl w:val="0"/>
          <w:numId w:val="4"/>
        </w:numPr>
        <w:tabs>
          <w:tab w:val="left" w:pos="426"/>
        </w:tabs>
        <w:spacing w:before="120"/>
        <w:jc w:val="both"/>
        <w:rPr>
          <w:color w:val="auto"/>
          <w:sz w:val="20"/>
          <w:szCs w:val="20"/>
        </w:rPr>
      </w:pPr>
      <w:r w:rsidRPr="000950B9">
        <w:rPr>
          <w:color w:val="auto"/>
          <w:sz w:val="20"/>
          <w:szCs w:val="20"/>
        </w:rPr>
        <w:t>Quaisquer obras</w:t>
      </w:r>
      <w:r w:rsidR="00482BB0" w:rsidRPr="000950B9">
        <w:rPr>
          <w:color w:val="auto"/>
          <w:sz w:val="20"/>
          <w:szCs w:val="20"/>
        </w:rPr>
        <w:t xml:space="preserve"> de</w:t>
      </w:r>
      <w:r w:rsidRPr="000950B9">
        <w:rPr>
          <w:color w:val="auto"/>
          <w:sz w:val="20"/>
          <w:szCs w:val="20"/>
        </w:rPr>
        <w:t xml:space="preserve"> </w:t>
      </w:r>
      <w:r w:rsidR="00482BB0" w:rsidRPr="000950B9">
        <w:rPr>
          <w:color w:val="auto"/>
          <w:sz w:val="20"/>
          <w:szCs w:val="20"/>
        </w:rPr>
        <w:t>reposição</w:t>
      </w:r>
      <w:r w:rsidRPr="000950B9">
        <w:rPr>
          <w:color w:val="auto"/>
          <w:sz w:val="20"/>
          <w:szCs w:val="20"/>
        </w:rPr>
        <w:t xml:space="preserve"> ou reparação do </w:t>
      </w:r>
      <w:r w:rsidR="00753E69" w:rsidRPr="000950B9">
        <w:rPr>
          <w:color w:val="auto"/>
          <w:sz w:val="20"/>
          <w:szCs w:val="20"/>
        </w:rPr>
        <w:t>espaço</w:t>
      </w:r>
      <w:r w:rsidRPr="000950B9">
        <w:rPr>
          <w:color w:val="auto"/>
          <w:sz w:val="20"/>
          <w:szCs w:val="20"/>
        </w:rPr>
        <w:t>.</w:t>
      </w:r>
    </w:p>
    <w:p w:rsidR="00976A06" w:rsidRPr="000950B9" w:rsidRDefault="00976A06" w:rsidP="00976A06">
      <w:pPr>
        <w:pStyle w:val="Default"/>
        <w:tabs>
          <w:tab w:val="left" w:pos="426"/>
        </w:tabs>
        <w:spacing w:before="120"/>
        <w:ind w:left="360"/>
        <w:jc w:val="both"/>
        <w:rPr>
          <w:color w:val="auto"/>
          <w:sz w:val="20"/>
          <w:szCs w:val="20"/>
        </w:rPr>
      </w:pPr>
    </w:p>
    <w:p w:rsidR="00B11F4C" w:rsidRPr="00E56001" w:rsidRDefault="005C4EC5" w:rsidP="00A17357">
      <w:pPr>
        <w:pStyle w:val="Cabealho2"/>
        <w:spacing w:before="120" w:after="0" w:line="240" w:lineRule="auto"/>
        <w:rPr>
          <w:szCs w:val="20"/>
        </w:rPr>
      </w:pPr>
      <w:bookmarkStart w:id="12" w:name="_Toc396981720"/>
      <w:r w:rsidRPr="00E56001">
        <w:rPr>
          <w:szCs w:val="20"/>
        </w:rPr>
        <w:t xml:space="preserve">Cláusula </w:t>
      </w:r>
      <w:r w:rsidR="007B2756">
        <w:rPr>
          <w:szCs w:val="20"/>
        </w:rPr>
        <w:t>11</w:t>
      </w:r>
      <w:r w:rsidR="00B11F4C" w:rsidRPr="00E56001">
        <w:rPr>
          <w:szCs w:val="20"/>
        </w:rPr>
        <w:t>.ª |</w:t>
      </w:r>
      <w:r w:rsidR="00E56001" w:rsidRPr="00E56001">
        <w:rPr>
          <w:szCs w:val="20"/>
        </w:rPr>
        <w:t xml:space="preserve">Execução da </w:t>
      </w:r>
      <w:r w:rsidR="00E56001">
        <w:rPr>
          <w:szCs w:val="20"/>
        </w:rPr>
        <w:t>c</w:t>
      </w:r>
      <w:r w:rsidR="00B11F4C" w:rsidRPr="00E56001">
        <w:rPr>
          <w:szCs w:val="20"/>
        </w:rPr>
        <w:t>aução</w:t>
      </w:r>
      <w:bookmarkEnd w:id="12"/>
    </w:p>
    <w:p w:rsidR="00973907" w:rsidRPr="00E56001" w:rsidRDefault="00973907" w:rsidP="00A17357">
      <w:pPr>
        <w:spacing w:line="240" w:lineRule="auto"/>
        <w:rPr>
          <w:rFonts w:ascii="Calibri" w:hAnsi="Calibri"/>
        </w:rPr>
      </w:pPr>
      <w:r w:rsidRPr="00E56001">
        <w:rPr>
          <w:rFonts w:ascii="Calibri" w:hAnsi="Calibri"/>
        </w:rPr>
        <w:t xml:space="preserve">1 - A caução prestada para bom e pontual cumprimento das obrigações decorrentes do contrato, nos termos do Programa do Concurso, poderá ser executada pelo Município de Leiria, sem necessidade de prévia decisão judicial, para satisfação de quaisquer créditos resultantes de mora, cumprimento defeituoso ou incumprimento definitivo, </w:t>
      </w:r>
      <w:r w:rsidRPr="00E56001">
        <w:rPr>
          <w:rFonts w:ascii="Calibri" w:hAnsi="Calibri"/>
        </w:rPr>
        <w:lastRenderedPageBreak/>
        <w:t xml:space="preserve">por parte do </w:t>
      </w:r>
      <w:r w:rsidR="00253A9E" w:rsidRPr="00E56001">
        <w:rPr>
          <w:rFonts w:ascii="Calibri" w:hAnsi="Calibri"/>
        </w:rPr>
        <w:t>cocontratante</w:t>
      </w:r>
      <w:r w:rsidRPr="00E56001">
        <w:rPr>
          <w:rFonts w:ascii="Calibri" w:hAnsi="Calibri"/>
        </w:rPr>
        <w:t>, das obrigações contratuais ou legais, incluindo o pagamento de penalidades, ou para quaisquer outros efeitos especificamente previstos no contrato ou na lei.</w:t>
      </w:r>
    </w:p>
    <w:p w:rsidR="00973907" w:rsidRPr="00E56001" w:rsidRDefault="00973907" w:rsidP="00A17357">
      <w:pPr>
        <w:spacing w:line="240" w:lineRule="auto"/>
        <w:rPr>
          <w:rFonts w:ascii="Calibri" w:hAnsi="Calibri"/>
        </w:rPr>
      </w:pPr>
      <w:r w:rsidRPr="00E56001">
        <w:rPr>
          <w:rFonts w:ascii="Calibri" w:hAnsi="Calibri"/>
        </w:rPr>
        <w:t>2 - A resolução do contrato pelo Município de Leiria</w:t>
      </w:r>
      <w:r w:rsidRPr="00E56001">
        <w:rPr>
          <w:rFonts w:ascii="Calibri" w:hAnsi="Calibri"/>
          <w:iCs/>
        </w:rPr>
        <w:t xml:space="preserve"> </w:t>
      </w:r>
      <w:r w:rsidRPr="00E56001">
        <w:rPr>
          <w:rFonts w:ascii="Calibri" w:hAnsi="Calibri"/>
        </w:rPr>
        <w:t xml:space="preserve">não impedirá a execução da caução, contanto que para tal haja motivo. </w:t>
      </w:r>
    </w:p>
    <w:p w:rsidR="00973907" w:rsidRPr="00E56001" w:rsidRDefault="00973907" w:rsidP="00A17357">
      <w:pPr>
        <w:spacing w:line="240" w:lineRule="auto"/>
        <w:rPr>
          <w:rFonts w:ascii="Calibri" w:hAnsi="Calibri"/>
        </w:rPr>
      </w:pPr>
      <w:r w:rsidRPr="00E56001">
        <w:rPr>
          <w:rFonts w:ascii="Calibri" w:hAnsi="Calibri"/>
        </w:rPr>
        <w:t>3 - A execução parcial ou total da caução referida nos números anteriores constituirá o</w:t>
      </w:r>
      <w:r w:rsidR="00DF1872" w:rsidRPr="00E56001">
        <w:rPr>
          <w:rFonts w:ascii="Calibri" w:hAnsi="Calibri"/>
        </w:rPr>
        <w:t xml:space="preserve"> </w:t>
      </w:r>
      <w:r w:rsidR="00253A9E" w:rsidRPr="00E56001">
        <w:rPr>
          <w:rFonts w:ascii="Calibri" w:hAnsi="Calibri"/>
        </w:rPr>
        <w:t>cocontratante</w:t>
      </w:r>
      <w:r w:rsidRPr="00E56001">
        <w:rPr>
          <w:rFonts w:ascii="Calibri" w:hAnsi="Calibri"/>
        </w:rPr>
        <w:t xml:space="preserve"> na obrigação de proceder à sua reposição pelo valor existente antes dessa </w:t>
      </w:r>
      <w:r w:rsidR="00253A9E" w:rsidRPr="00E56001">
        <w:rPr>
          <w:rFonts w:ascii="Calibri" w:hAnsi="Calibri"/>
        </w:rPr>
        <w:t>mesma execução, no prazo de 15</w:t>
      </w:r>
      <w:r w:rsidRPr="00E56001">
        <w:rPr>
          <w:rFonts w:ascii="Calibri" w:hAnsi="Calibri"/>
        </w:rPr>
        <w:t xml:space="preserve"> dias após a notificação do Município de Leiria para esse efeito.</w:t>
      </w:r>
    </w:p>
    <w:p w:rsidR="00973907" w:rsidRPr="0083107C" w:rsidRDefault="00973907" w:rsidP="00A17357">
      <w:pPr>
        <w:spacing w:line="240" w:lineRule="auto"/>
        <w:rPr>
          <w:rFonts w:ascii="Calibri" w:hAnsi="Calibri"/>
        </w:rPr>
      </w:pPr>
      <w:r w:rsidRPr="00E56001">
        <w:rPr>
          <w:rFonts w:ascii="Calibri" w:hAnsi="Calibri"/>
        </w:rPr>
        <w:t xml:space="preserve">4 - A caução a que se referem os números anteriores será liberada nos termos do artigo 295.º do Código dos </w:t>
      </w:r>
      <w:r w:rsidRPr="0083107C">
        <w:rPr>
          <w:rFonts w:ascii="Calibri" w:hAnsi="Calibri"/>
        </w:rPr>
        <w:t xml:space="preserve">Contratos Públicos. </w:t>
      </w:r>
    </w:p>
    <w:p w:rsidR="00E56001" w:rsidRPr="0083107C" w:rsidRDefault="00E56001" w:rsidP="00A17357">
      <w:pPr>
        <w:pStyle w:val="Default"/>
        <w:spacing w:before="120"/>
        <w:jc w:val="both"/>
        <w:rPr>
          <w:bCs/>
          <w:sz w:val="20"/>
          <w:szCs w:val="20"/>
        </w:rPr>
      </w:pPr>
      <w:r w:rsidRPr="0083107C">
        <w:rPr>
          <w:bCs/>
          <w:sz w:val="20"/>
          <w:szCs w:val="20"/>
        </w:rPr>
        <w:t xml:space="preserve">5 - Caso o adjudicatário venha a desistir do </w:t>
      </w:r>
      <w:r w:rsidRPr="0083107C">
        <w:rPr>
          <w:sz w:val="20"/>
          <w:szCs w:val="20"/>
        </w:rPr>
        <w:t xml:space="preserve">direito de concessão de exploração </w:t>
      </w:r>
      <w:r w:rsidRPr="0083107C">
        <w:rPr>
          <w:bCs/>
          <w:sz w:val="20"/>
          <w:szCs w:val="20"/>
        </w:rPr>
        <w:t>antes do fim do contrato, perderá a favor do Município de Leiria a caução a que diz respeito o artigo 18.º do programa do procedimento, exceto nos casos em que os motivos invocados e efetivamente comprovados a apresentar formalmente pelo adjudicatário, sejam atendidos pela Câmara Municipal de Leiria.</w:t>
      </w:r>
    </w:p>
    <w:p w:rsidR="00973907" w:rsidRPr="0083107C" w:rsidRDefault="00973907" w:rsidP="00A17357">
      <w:pPr>
        <w:pStyle w:val="Default"/>
        <w:spacing w:before="120"/>
        <w:jc w:val="both"/>
        <w:rPr>
          <w:bCs/>
          <w:color w:val="FF0000"/>
          <w:sz w:val="20"/>
          <w:szCs w:val="20"/>
        </w:rPr>
      </w:pPr>
    </w:p>
    <w:p w:rsidR="009510D4" w:rsidRPr="00A17357" w:rsidRDefault="009510D4" w:rsidP="00A17357">
      <w:pPr>
        <w:spacing w:line="240" w:lineRule="auto"/>
        <w:rPr>
          <w:rFonts w:ascii="Calibri" w:hAnsi="Calibri"/>
          <w:b/>
          <w:color w:val="auto"/>
        </w:rPr>
      </w:pPr>
      <w:r w:rsidRPr="0083107C">
        <w:rPr>
          <w:rFonts w:ascii="Calibri" w:hAnsi="Calibri"/>
          <w:b/>
          <w:color w:val="auto"/>
        </w:rPr>
        <w:t xml:space="preserve">Cláusula </w:t>
      </w:r>
      <w:r w:rsidR="007B2756" w:rsidRPr="0083107C">
        <w:rPr>
          <w:rFonts w:ascii="Calibri" w:hAnsi="Calibri"/>
          <w:b/>
          <w:color w:val="auto"/>
        </w:rPr>
        <w:t>12</w:t>
      </w:r>
      <w:r w:rsidRPr="0083107C">
        <w:rPr>
          <w:rFonts w:ascii="Calibri" w:hAnsi="Calibri"/>
          <w:b/>
          <w:color w:val="auto"/>
        </w:rPr>
        <w:t>.ª | Seguros</w:t>
      </w:r>
    </w:p>
    <w:p w:rsidR="00FE204F" w:rsidRPr="00FE204F" w:rsidRDefault="009510D4" w:rsidP="00843B47">
      <w:pPr>
        <w:pStyle w:val="PargrafodaLista"/>
        <w:numPr>
          <w:ilvl w:val="0"/>
          <w:numId w:val="13"/>
        </w:numPr>
        <w:tabs>
          <w:tab w:val="left" w:pos="142"/>
        </w:tabs>
        <w:spacing w:line="240" w:lineRule="auto"/>
        <w:ind w:left="0" w:firstLine="0"/>
        <w:contextualSpacing w:val="0"/>
        <w:rPr>
          <w:rFonts w:ascii="Calibri" w:hAnsi="Calibri"/>
          <w:color w:val="auto"/>
        </w:rPr>
      </w:pPr>
      <w:r w:rsidRPr="00FE204F">
        <w:rPr>
          <w:rFonts w:ascii="Calibri" w:hAnsi="Calibri"/>
          <w:color w:val="auto"/>
        </w:rPr>
        <w:t xml:space="preserve">- Serão da exclusiva responsabilidade do adjudicatário todas as obrigações relativas ao pessoal </w:t>
      </w:r>
      <w:r w:rsidR="007E7A9A" w:rsidRPr="00FE204F">
        <w:rPr>
          <w:rFonts w:ascii="Calibri" w:hAnsi="Calibri"/>
          <w:color w:val="auto"/>
        </w:rPr>
        <w:t>a seu cargo</w:t>
      </w:r>
      <w:r w:rsidRPr="00FE204F">
        <w:rPr>
          <w:rFonts w:ascii="Calibri" w:hAnsi="Calibri"/>
          <w:color w:val="auto"/>
        </w:rPr>
        <w:t>, assim como, o cumprimento de toda a legislação aplicável, nomeadamente, aquela relativa à celebração de seguros de acidentes de trabalho, ao cumprimento do horário de trabalho e à contratação de trabalhadores imigrantes, bem como a legislação relativa à celebração de seguros de responsabilidade civil.</w:t>
      </w:r>
    </w:p>
    <w:p w:rsidR="00FE204F" w:rsidRPr="0083107C" w:rsidRDefault="00FE204F" w:rsidP="00843B47">
      <w:pPr>
        <w:pStyle w:val="PargrafodaLista"/>
        <w:numPr>
          <w:ilvl w:val="0"/>
          <w:numId w:val="13"/>
        </w:numPr>
        <w:tabs>
          <w:tab w:val="left" w:pos="142"/>
        </w:tabs>
        <w:spacing w:line="240" w:lineRule="auto"/>
        <w:ind w:left="0" w:firstLine="0"/>
        <w:contextualSpacing w:val="0"/>
        <w:rPr>
          <w:rFonts w:ascii="Calibri" w:hAnsi="Calibri"/>
          <w:color w:val="auto"/>
          <w:u w:val="single"/>
        </w:rPr>
      </w:pPr>
      <w:r>
        <w:rPr>
          <w:rFonts w:ascii="Calibri" w:eastAsia="Calibri" w:hAnsi="Calibri" w:cs="Calibri"/>
          <w:color w:val="auto"/>
        </w:rPr>
        <w:t xml:space="preserve">- </w:t>
      </w:r>
      <w:r w:rsidR="00530CC1" w:rsidRPr="00FE204F">
        <w:rPr>
          <w:rFonts w:ascii="Calibri" w:eastAsia="Calibri" w:hAnsi="Calibri" w:cs="Calibri"/>
          <w:color w:val="auto"/>
        </w:rPr>
        <w:t xml:space="preserve">O </w:t>
      </w:r>
      <w:r w:rsidR="00530CC1" w:rsidRPr="00FE204F">
        <w:rPr>
          <w:rFonts w:ascii="Calibri" w:hAnsi="Calibri"/>
          <w:color w:val="auto"/>
        </w:rPr>
        <w:t xml:space="preserve">adjudicatário </w:t>
      </w:r>
      <w:r w:rsidR="00530CC1" w:rsidRPr="00FE204F">
        <w:rPr>
          <w:rFonts w:ascii="Calibri" w:eastAsia="Calibri" w:hAnsi="Calibri" w:cs="Calibri"/>
          <w:color w:val="auto"/>
        </w:rPr>
        <w:t>fica obrigado a celebrar e a manter em vigor, sem prejuízos de outros exigidos pela lei, um</w:t>
      </w:r>
      <w:r w:rsidR="0018075E">
        <w:rPr>
          <w:rFonts w:ascii="Calibri" w:hAnsi="Calibri"/>
          <w:color w:val="auto"/>
        </w:rPr>
        <w:t xml:space="preserve"> </w:t>
      </w:r>
      <w:r w:rsidR="0018075E" w:rsidRPr="0083107C">
        <w:rPr>
          <w:rFonts w:ascii="Calibri" w:hAnsi="Calibri"/>
          <w:color w:val="auto"/>
          <w:u w:val="single"/>
        </w:rPr>
        <w:t>s</w:t>
      </w:r>
      <w:r w:rsidR="00530CC1" w:rsidRPr="0083107C">
        <w:rPr>
          <w:rFonts w:ascii="Calibri" w:hAnsi="Calibri"/>
          <w:color w:val="auto"/>
          <w:u w:val="single"/>
        </w:rPr>
        <w:t>eguro de responsabilidade civil que cubra danos até ao montante de €</w:t>
      </w:r>
      <w:r w:rsidR="00813917" w:rsidRPr="0083107C">
        <w:rPr>
          <w:rFonts w:ascii="Calibri" w:hAnsi="Calibri"/>
          <w:color w:val="auto"/>
          <w:u w:val="single"/>
        </w:rPr>
        <w:t>5</w:t>
      </w:r>
      <w:r w:rsidR="00530CC1" w:rsidRPr="0083107C">
        <w:rPr>
          <w:rFonts w:ascii="Calibri" w:hAnsi="Calibri"/>
          <w:color w:val="auto"/>
          <w:u w:val="single"/>
        </w:rPr>
        <w:t>00.000,00 (</w:t>
      </w:r>
      <w:r w:rsidR="00813917" w:rsidRPr="0083107C">
        <w:rPr>
          <w:rFonts w:ascii="Calibri" w:hAnsi="Calibri"/>
          <w:color w:val="auto"/>
          <w:u w:val="single"/>
        </w:rPr>
        <w:t>quinhentos</w:t>
      </w:r>
      <w:r w:rsidR="00530CC1" w:rsidRPr="0083107C">
        <w:rPr>
          <w:rFonts w:ascii="Calibri" w:hAnsi="Calibri"/>
          <w:color w:val="auto"/>
          <w:u w:val="single"/>
        </w:rPr>
        <w:t xml:space="preserve"> mil euros).</w:t>
      </w:r>
      <w:r w:rsidR="00657631" w:rsidRPr="0083107C">
        <w:rPr>
          <w:rFonts w:ascii="Calibri" w:hAnsi="Calibri"/>
          <w:color w:val="auto"/>
          <w:u w:val="single"/>
        </w:rPr>
        <w:t xml:space="preserve"> </w:t>
      </w:r>
    </w:p>
    <w:p w:rsidR="00657631" w:rsidRDefault="00FE204F" w:rsidP="00843B47">
      <w:pPr>
        <w:pStyle w:val="PargrafodaLista"/>
        <w:numPr>
          <w:ilvl w:val="0"/>
          <w:numId w:val="13"/>
        </w:numPr>
        <w:tabs>
          <w:tab w:val="left" w:pos="142"/>
        </w:tabs>
        <w:spacing w:line="240" w:lineRule="auto"/>
        <w:ind w:left="0" w:firstLine="0"/>
        <w:contextualSpacing w:val="0"/>
        <w:rPr>
          <w:rFonts w:ascii="Calibri" w:hAnsi="Calibri"/>
          <w:color w:val="auto"/>
        </w:rPr>
      </w:pPr>
      <w:r w:rsidRPr="00FE204F">
        <w:rPr>
          <w:rFonts w:ascii="Calibri" w:hAnsi="Calibri"/>
          <w:color w:val="auto"/>
        </w:rPr>
        <w:t xml:space="preserve">- </w:t>
      </w:r>
      <w:r w:rsidR="00657631" w:rsidRPr="00FE204F">
        <w:rPr>
          <w:rFonts w:ascii="Calibri" w:hAnsi="Calibri"/>
          <w:color w:val="auto"/>
        </w:rPr>
        <w:t>O Município de Leiria</w:t>
      </w:r>
      <w:r w:rsidR="00657631" w:rsidRPr="00FE204F">
        <w:rPr>
          <w:rFonts w:ascii="Calibri" w:hAnsi="Calibri"/>
          <w:iCs/>
          <w:color w:val="auto"/>
        </w:rPr>
        <w:t xml:space="preserve"> </w:t>
      </w:r>
      <w:r w:rsidR="00657631" w:rsidRPr="00FE204F">
        <w:rPr>
          <w:rFonts w:ascii="Calibri" w:hAnsi="Calibri"/>
          <w:color w:val="auto"/>
        </w:rPr>
        <w:t>poderá, sempre que entender conveniente, exigir prova documental da celebração dos contratos de seguro referidos no</w:t>
      </w:r>
      <w:r>
        <w:rPr>
          <w:rFonts w:ascii="Calibri" w:hAnsi="Calibri"/>
          <w:color w:val="auto"/>
        </w:rPr>
        <w:t>s</w:t>
      </w:r>
      <w:r w:rsidR="00657631" w:rsidRPr="00FE204F">
        <w:rPr>
          <w:rFonts w:ascii="Calibri" w:hAnsi="Calibri"/>
          <w:color w:val="auto"/>
        </w:rPr>
        <w:t xml:space="preserve"> número</w:t>
      </w:r>
      <w:r>
        <w:rPr>
          <w:rFonts w:ascii="Calibri" w:hAnsi="Calibri"/>
          <w:color w:val="auto"/>
        </w:rPr>
        <w:t>s</w:t>
      </w:r>
      <w:r w:rsidR="00657631" w:rsidRPr="00FE204F">
        <w:rPr>
          <w:rFonts w:ascii="Calibri" w:hAnsi="Calibri"/>
          <w:color w:val="auto"/>
        </w:rPr>
        <w:t xml:space="preserve"> anterior</w:t>
      </w:r>
      <w:r>
        <w:rPr>
          <w:rFonts w:ascii="Calibri" w:hAnsi="Calibri"/>
          <w:color w:val="auto"/>
        </w:rPr>
        <w:t>es</w:t>
      </w:r>
      <w:r w:rsidR="00657631" w:rsidRPr="00FE204F">
        <w:rPr>
          <w:rFonts w:ascii="Calibri" w:hAnsi="Calibri"/>
          <w:color w:val="auto"/>
        </w:rPr>
        <w:t>, devendo o adjudicatário fornecê-la no prazo de 5 dias úteis.</w:t>
      </w:r>
    </w:p>
    <w:p w:rsidR="00020817" w:rsidRPr="00FE204F" w:rsidRDefault="00020817" w:rsidP="00020817">
      <w:pPr>
        <w:pStyle w:val="PargrafodaLista"/>
        <w:tabs>
          <w:tab w:val="left" w:pos="284"/>
        </w:tabs>
        <w:spacing w:line="240" w:lineRule="auto"/>
        <w:ind w:left="0"/>
        <w:contextualSpacing w:val="0"/>
        <w:rPr>
          <w:rFonts w:ascii="Calibri" w:hAnsi="Calibri"/>
          <w:color w:val="auto"/>
        </w:rPr>
      </w:pPr>
    </w:p>
    <w:p w:rsidR="006A0F90" w:rsidRPr="001F78B4" w:rsidRDefault="006A0F90" w:rsidP="00A17357">
      <w:pPr>
        <w:pStyle w:val="Cabealho2"/>
        <w:spacing w:before="120" w:after="0" w:line="240" w:lineRule="auto"/>
        <w:rPr>
          <w:color w:val="auto"/>
          <w:szCs w:val="20"/>
        </w:rPr>
      </w:pPr>
      <w:bookmarkStart w:id="13" w:name="_Toc396981723"/>
      <w:r w:rsidRPr="001F78B4">
        <w:rPr>
          <w:color w:val="auto"/>
          <w:szCs w:val="20"/>
        </w:rPr>
        <w:t xml:space="preserve">Cláusula </w:t>
      </w:r>
      <w:r w:rsidR="007B2756">
        <w:rPr>
          <w:color w:val="auto"/>
          <w:szCs w:val="20"/>
        </w:rPr>
        <w:t>13</w:t>
      </w:r>
      <w:r w:rsidRPr="001F78B4">
        <w:rPr>
          <w:color w:val="auto"/>
          <w:szCs w:val="20"/>
        </w:rPr>
        <w:t>.ª | Penalidades contratuais</w:t>
      </w:r>
      <w:bookmarkEnd w:id="13"/>
    </w:p>
    <w:p w:rsidR="006A0F90" w:rsidRPr="001F78B4" w:rsidRDefault="006A0F90" w:rsidP="00A17357">
      <w:pPr>
        <w:spacing w:line="240" w:lineRule="auto"/>
        <w:rPr>
          <w:rFonts w:ascii="Calibri" w:hAnsi="Calibri"/>
        </w:rPr>
      </w:pPr>
      <w:r w:rsidRPr="001F78B4">
        <w:rPr>
          <w:rFonts w:ascii="Calibri" w:hAnsi="Calibri"/>
        </w:rPr>
        <w:t>1 - Pelo incumprimento de obrigações emergentes do contrato, o Município de Leiria</w:t>
      </w:r>
      <w:r w:rsidRPr="001F78B4">
        <w:rPr>
          <w:rFonts w:ascii="Calibri" w:hAnsi="Calibri"/>
          <w:i/>
          <w:iCs/>
        </w:rPr>
        <w:t xml:space="preserve"> </w:t>
      </w:r>
      <w:r w:rsidRPr="001F78B4">
        <w:rPr>
          <w:rFonts w:ascii="Calibri" w:hAnsi="Calibri"/>
        </w:rPr>
        <w:t xml:space="preserve">poderá aplicar ao </w:t>
      </w:r>
      <w:r w:rsidR="00902A7E">
        <w:rPr>
          <w:rFonts w:ascii="Calibri" w:hAnsi="Calibri"/>
        </w:rPr>
        <w:t xml:space="preserve">cocontratante </w:t>
      </w:r>
      <w:r w:rsidRPr="001F78B4">
        <w:rPr>
          <w:rFonts w:ascii="Calibri" w:hAnsi="Calibri"/>
        </w:rPr>
        <w:t>o seguinte regime de penalidades:</w:t>
      </w:r>
    </w:p>
    <w:p w:rsidR="003A6621" w:rsidRPr="005C510D" w:rsidRDefault="003A6621" w:rsidP="00843B47">
      <w:pPr>
        <w:widowControl w:val="0"/>
        <w:numPr>
          <w:ilvl w:val="0"/>
          <w:numId w:val="6"/>
        </w:numPr>
        <w:tabs>
          <w:tab w:val="left" w:pos="284"/>
        </w:tabs>
        <w:autoSpaceDE w:val="0"/>
        <w:autoSpaceDN w:val="0"/>
        <w:adjustRightInd w:val="0"/>
        <w:spacing w:line="240" w:lineRule="auto"/>
        <w:ind w:left="0" w:firstLine="0"/>
        <w:rPr>
          <w:rFonts w:ascii="Calibri" w:hAnsi="Calibri" w:cs="Calibri"/>
          <w:color w:val="auto"/>
        </w:rPr>
      </w:pPr>
      <w:r w:rsidRPr="005C510D">
        <w:rPr>
          <w:rFonts w:ascii="Calibri" w:hAnsi="Calibri"/>
          <w:color w:val="auto"/>
          <w:u w:val="single"/>
        </w:rPr>
        <w:t xml:space="preserve">Não cumprimento dos prazos notificados pelo Município de Leiria para a remoção dos equipamentos instalados pelo adjudicatário que não cumpram o clausulado </w:t>
      </w:r>
      <w:r w:rsidR="001C5F0D" w:rsidRPr="005C510D">
        <w:rPr>
          <w:rFonts w:ascii="Calibri" w:hAnsi="Calibri"/>
          <w:color w:val="auto"/>
          <w:u w:val="single"/>
        </w:rPr>
        <w:t>contratual</w:t>
      </w:r>
      <w:r w:rsidR="00A57415" w:rsidRPr="005C510D">
        <w:rPr>
          <w:rFonts w:ascii="Calibri" w:hAnsi="Calibri"/>
          <w:color w:val="auto"/>
          <w:u w:val="single"/>
        </w:rPr>
        <w:t>, nomeadamente no que diz respeito à sua localização e às</w:t>
      </w:r>
      <w:r w:rsidR="00594A70" w:rsidRPr="005C510D">
        <w:rPr>
          <w:rFonts w:ascii="Calibri" w:hAnsi="Calibri"/>
          <w:color w:val="auto"/>
          <w:u w:val="single"/>
        </w:rPr>
        <w:t xml:space="preserve"> suas</w:t>
      </w:r>
      <w:r w:rsidR="00A57415" w:rsidRPr="005C510D">
        <w:rPr>
          <w:rFonts w:ascii="Calibri" w:hAnsi="Calibri"/>
          <w:color w:val="auto"/>
          <w:u w:val="single"/>
        </w:rPr>
        <w:t xml:space="preserve"> características técnicas</w:t>
      </w:r>
      <w:r w:rsidR="001C5F0D" w:rsidRPr="005C510D">
        <w:rPr>
          <w:rFonts w:ascii="Calibri" w:hAnsi="Calibri"/>
          <w:color w:val="auto"/>
          <w:u w:val="single"/>
        </w:rPr>
        <w:t xml:space="preserve"> </w:t>
      </w:r>
      <w:r w:rsidRPr="005C510D">
        <w:rPr>
          <w:rFonts w:ascii="Calibri" w:hAnsi="Calibri"/>
          <w:color w:val="auto"/>
        </w:rPr>
        <w:t xml:space="preserve">- </w:t>
      </w:r>
      <w:r w:rsidR="001C5F0D" w:rsidRPr="005C510D">
        <w:rPr>
          <w:rFonts w:ascii="Calibri" w:hAnsi="Calibri"/>
          <w:color w:val="auto"/>
        </w:rPr>
        <w:t xml:space="preserve">€20,00 </w:t>
      </w:r>
      <w:r w:rsidRPr="005C510D">
        <w:rPr>
          <w:rFonts w:ascii="Calibri" w:hAnsi="Calibri"/>
          <w:color w:val="auto"/>
        </w:rPr>
        <w:t xml:space="preserve">por </w:t>
      </w:r>
      <w:r w:rsidR="001C5F0D" w:rsidRPr="005C510D">
        <w:rPr>
          <w:rFonts w:ascii="Calibri" w:hAnsi="Calibri"/>
          <w:color w:val="auto"/>
        </w:rPr>
        <w:t xml:space="preserve">poste e por </w:t>
      </w:r>
      <w:r w:rsidRPr="005C510D">
        <w:rPr>
          <w:rFonts w:ascii="Calibri" w:hAnsi="Calibri"/>
          <w:color w:val="auto"/>
        </w:rPr>
        <w:t>cada dia de atraso</w:t>
      </w:r>
      <w:r w:rsidR="00612CF6" w:rsidRPr="005C510D">
        <w:rPr>
          <w:rFonts w:ascii="Calibri" w:hAnsi="Calibri"/>
          <w:color w:val="auto"/>
        </w:rPr>
        <w:t xml:space="preserve"> na remoção</w:t>
      </w:r>
      <w:r w:rsidRPr="005C510D">
        <w:rPr>
          <w:rFonts w:ascii="Calibri" w:hAnsi="Calibri"/>
          <w:color w:val="auto"/>
        </w:rPr>
        <w:t>;</w:t>
      </w:r>
    </w:p>
    <w:p w:rsidR="003B37A5" w:rsidRPr="005C510D" w:rsidRDefault="003B37A5" w:rsidP="00843B47">
      <w:pPr>
        <w:widowControl w:val="0"/>
        <w:numPr>
          <w:ilvl w:val="0"/>
          <w:numId w:val="6"/>
        </w:numPr>
        <w:tabs>
          <w:tab w:val="left" w:pos="284"/>
        </w:tabs>
        <w:autoSpaceDE w:val="0"/>
        <w:autoSpaceDN w:val="0"/>
        <w:adjustRightInd w:val="0"/>
        <w:spacing w:line="240" w:lineRule="auto"/>
        <w:ind w:left="0" w:firstLine="0"/>
        <w:rPr>
          <w:rFonts w:ascii="Calibri" w:hAnsi="Calibri" w:cs="Calibri"/>
          <w:color w:val="auto"/>
        </w:rPr>
      </w:pPr>
      <w:r w:rsidRPr="005C510D">
        <w:rPr>
          <w:rFonts w:ascii="Calibri" w:hAnsi="Calibri"/>
          <w:color w:val="auto"/>
          <w:u w:val="single"/>
        </w:rPr>
        <w:t xml:space="preserve">Não cumprimento dos prazos notificados pelo Município de Leiria para a remoção de publicidade não </w:t>
      </w:r>
      <w:r w:rsidR="00612CF6" w:rsidRPr="005C510D">
        <w:rPr>
          <w:rFonts w:ascii="Calibri" w:hAnsi="Calibri"/>
          <w:color w:val="auto"/>
          <w:u w:val="single"/>
        </w:rPr>
        <w:t>licenciada</w:t>
      </w:r>
      <w:r w:rsidRPr="005C510D">
        <w:rPr>
          <w:rFonts w:ascii="Calibri" w:hAnsi="Calibri"/>
          <w:color w:val="auto"/>
          <w:u w:val="single"/>
        </w:rPr>
        <w:t xml:space="preserve"> </w:t>
      </w:r>
      <w:r w:rsidR="001C5F0D" w:rsidRPr="005C510D">
        <w:rPr>
          <w:rFonts w:ascii="Calibri" w:hAnsi="Calibri"/>
          <w:color w:val="auto"/>
        </w:rPr>
        <w:t>- €80,00</w:t>
      </w:r>
      <w:r w:rsidRPr="005C510D">
        <w:rPr>
          <w:rFonts w:ascii="Calibri" w:hAnsi="Calibri"/>
          <w:color w:val="auto"/>
        </w:rPr>
        <w:t xml:space="preserve"> por cada</w:t>
      </w:r>
      <w:r w:rsidR="00612CF6" w:rsidRPr="005C510D">
        <w:rPr>
          <w:rFonts w:ascii="Calibri" w:hAnsi="Calibri"/>
          <w:color w:val="auto"/>
        </w:rPr>
        <w:t xml:space="preserve"> publicidade</w:t>
      </w:r>
      <w:r w:rsidR="00786B95" w:rsidRPr="005C510D">
        <w:rPr>
          <w:rFonts w:ascii="Calibri" w:hAnsi="Calibri"/>
          <w:color w:val="auto"/>
        </w:rPr>
        <w:t xml:space="preserve"> não licenciada</w:t>
      </w:r>
      <w:r w:rsidR="00612CF6" w:rsidRPr="005C510D">
        <w:rPr>
          <w:rFonts w:ascii="Calibri" w:hAnsi="Calibri"/>
          <w:color w:val="auto"/>
        </w:rPr>
        <w:t xml:space="preserve"> e por cada</w:t>
      </w:r>
      <w:r w:rsidRPr="005C510D">
        <w:rPr>
          <w:rFonts w:ascii="Calibri" w:hAnsi="Calibri"/>
          <w:color w:val="auto"/>
        </w:rPr>
        <w:t xml:space="preserve"> dia de atraso;</w:t>
      </w:r>
    </w:p>
    <w:p w:rsidR="00213C6E" w:rsidRPr="005C510D" w:rsidRDefault="00213C6E" w:rsidP="00843B47">
      <w:pPr>
        <w:widowControl w:val="0"/>
        <w:numPr>
          <w:ilvl w:val="0"/>
          <w:numId w:val="6"/>
        </w:numPr>
        <w:tabs>
          <w:tab w:val="left" w:pos="284"/>
        </w:tabs>
        <w:autoSpaceDE w:val="0"/>
        <w:autoSpaceDN w:val="0"/>
        <w:adjustRightInd w:val="0"/>
        <w:spacing w:line="240" w:lineRule="auto"/>
        <w:ind w:left="0" w:firstLine="0"/>
        <w:rPr>
          <w:rFonts w:ascii="Calibri" w:hAnsi="Calibri" w:cs="Calibri"/>
          <w:color w:val="auto"/>
        </w:rPr>
      </w:pPr>
      <w:r w:rsidRPr="005C510D">
        <w:rPr>
          <w:rFonts w:ascii="Calibri" w:hAnsi="Calibri"/>
          <w:color w:val="auto"/>
          <w:u w:val="single"/>
        </w:rPr>
        <w:t xml:space="preserve">Não cumprimento </w:t>
      </w:r>
      <w:r w:rsidR="00057CD5" w:rsidRPr="005C510D">
        <w:rPr>
          <w:rFonts w:ascii="Calibri" w:hAnsi="Calibri"/>
          <w:color w:val="auto"/>
          <w:u w:val="single"/>
        </w:rPr>
        <w:t>de exigência de pedido prévio de autorização para instalação de postes [</w:t>
      </w:r>
      <w:r w:rsidR="00EF2FA4">
        <w:rPr>
          <w:rFonts w:ascii="Calibri" w:hAnsi="Calibri"/>
          <w:color w:val="auto"/>
          <w:u w:val="single"/>
        </w:rPr>
        <w:t>alínea e) da cláusula 5</w:t>
      </w:r>
      <w:r w:rsidRPr="005C510D">
        <w:rPr>
          <w:rFonts w:ascii="Calibri" w:hAnsi="Calibri"/>
          <w:color w:val="auto"/>
          <w:u w:val="single"/>
        </w:rPr>
        <w:t>.ª</w:t>
      </w:r>
      <w:r w:rsidR="00057CD5" w:rsidRPr="005C510D">
        <w:rPr>
          <w:rFonts w:ascii="Calibri" w:hAnsi="Calibri"/>
          <w:color w:val="auto"/>
          <w:u w:val="single"/>
        </w:rPr>
        <w:t>]</w:t>
      </w:r>
      <w:r w:rsidR="00EB72C9" w:rsidRPr="005C510D">
        <w:rPr>
          <w:rFonts w:ascii="Calibri" w:hAnsi="Calibri"/>
          <w:color w:val="auto"/>
          <w:u w:val="single"/>
        </w:rPr>
        <w:t xml:space="preserve"> ou omissão constatada no relatório trimestral</w:t>
      </w:r>
      <w:r w:rsidR="00057CD5" w:rsidRPr="005C510D">
        <w:rPr>
          <w:rFonts w:ascii="Calibri" w:hAnsi="Calibri"/>
          <w:color w:val="auto"/>
          <w:u w:val="single"/>
        </w:rPr>
        <w:t xml:space="preserve"> </w:t>
      </w:r>
      <w:r w:rsidRPr="005C510D">
        <w:rPr>
          <w:rFonts w:ascii="Calibri" w:hAnsi="Calibri"/>
          <w:color w:val="auto"/>
        </w:rPr>
        <w:t>- €</w:t>
      </w:r>
      <w:r w:rsidR="00057CD5" w:rsidRPr="005C510D">
        <w:rPr>
          <w:rFonts w:ascii="Calibri" w:hAnsi="Calibri"/>
          <w:color w:val="auto"/>
        </w:rPr>
        <w:t>1.000,00, por incumprimento;</w:t>
      </w:r>
    </w:p>
    <w:p w:rsidR="00526AC5" w:rsidRPr="005C510D" w:rsidRDefault="00526AC5" w:rsidP="00843B47">
      <w:pPr>
        <w:widowControl w:val="0"/>
        <w:numPr>
          <w:ilvl w:val="0"/>
          <w:numId w:val="6"/>
        </w:numPr>
        <w:tabs>
          <w:tab w:val="left" w:pos="284"/>
        </w:tabs>
        <w:autoSpaceDE w:val="0"/>
        <w:autoSpaceDN w:val="0"/>
        <w:adjustRightInd w:val="0"/>
        <w:spacing w:line="240" w:lineRule="auto"/>
        <w:ind w:left="0" w:firstLine="0"/>
        <w:rPr>
          <w:rFonts w:ascii="Calibri" w:hAnsi="Calibri" w:cs="Calibri"/>
          <w:color w:val="auto"/>
        </w:rPr>
      </w:pPr>
      <w:r w:rsidRPr="005C510D">
        <w:rPr>
          <w:rFonts w:ascii="Calibri" w:hAnsi="Calibri"/>
          <w:color w:val="auto"/>
          <w:u w:val="single"/>
        </w:rPr>
        <w:t>Não cumprimento da exigência de numeração e georreferenciação dos equipamentos [alíne</w:t>
      </w:r>
      <w:r w:rsidR="00EF2FA4">
        <w:rPr>
          <w:rFonts w:ascii="Calibri" w:hAnsi="Calibri"/>
          <w:color w:val="auto"/>
          <w:u w:val="single"/>
        </w:rPr>
        <w:t>a g) da cláusula 5</w:t>
      </w:r>
      <w:r w:rsidRPr="005C510D">
        <w:rPr>
          <w:rFonts w:ascii="Calibri" w:hAnsi="Calibri"/>
          <w:color w:val="auto"/>
          <w:u w:val="single"/>
        </w:rPr>
        <w:t xml:space="preserve">.ª] - </w:t>
      </w:r>
      <w:r w:rsidRPr="005C510D">
        <w:rPr>
          <w:rFonts w:ascii="Calibri" w:hAnsi="Calibri"/>
          <w:color w:val="auto"/>
        </w:rPr>
        <w:t>€50,00 por poste e por cada relatório trimestral. Em caso de reincidência, o valor da penalidade será multiplicado pelo n.º reincidências ocorridas;</w:t>
      </w:r>
    </w:p>
    <w:p w:rsidR="00EE19B2" w:rsidRPr="005C510D" w:rsidRDefault="001C5F0D" w:rsidP="00843B47">
      <w:pPr>
        <w:widowControl w:val="0"/>
        <w:numPr>
          <w:ilvl w:val="0"/>
          <w:numId w:val="6"/>
        </w:numPr>
        <w:tabs>
          <w:tab w:val="left" w:pos="284"/>
        </w:tabs>
        <w:autoSpaceDE w:val="0"/>
        <w:autoSpaceDN w:val="0"/>
        <w:adjustRightInd w:val="0"/>
        <w:spacing w:line="240" w:lineRule="auto"/>
        <w:ind w:left="0" w:firstLine="0"/>
        <w:rPr>
          <w:rFonts w:ascii="Calibri" w:hAnsi="Calibri"/>
          <w:color w:val="auto"/>
        </w:rPr>
      </w:pPr>
      <w:r w:rsidRPr="005C510D">
        <w:rPr>
          <w:rFonts w:ascii="Calibri" w:hAnsi="Calibri"/>
          <w:color w:val="auto"/>
          <w:u w:val="single"/>
        </w:rPr>
        <w:t xml:space="preserve">Não cumprimento </w:t>
      </w:r>
      <w:r w:rsidR="006F09E3" w:rsidRPr="005C510D">
        <w:rPr>
          <w:rFonts w:ascii="Calibri" w:hAnsi="Calibri"/>
          <w:color w:val="auto"/>
          <w:u w:val="single"/>
        </w:rPr>
        <w:t>dos prazos notificados pelo Município de Leiria para cumpri</w:t>
      </w:r>
      <w:r w:rsidR="00CD57AC" w:rsidRPr="005C510D">
        <w:rPr>
          <w:rFonts w:ascii="Calibri" w:hAnsi="Calibri"/>
          <w:color w:val="auto"/>
          <w:u w:val="single"/>
        </w:rPr>
        <w:t>mento da alínea d</w:t>
      </w:r>
      <w:r w:rsidR="00EF2FA4">
        <w:rPr>
          <w:rFonts w:ascii="Calibri" w:hAnsi="Calibri"/>
          <w:color w:val="auto"/>
          <w:u w:val="single"/>
        </w:rPr>
        <w:t>) da cláusula 5</w:t>
      </w:r>
      <w:r w:rsidR="006F09E3" w:rsidRPr="005C510D">
        <w:rPr>
          <w:rFonts w:ascii="Calibri" w:hAnsi="Calibri"/>
          <w:color w:val="auto"/>
          <w:u w:val="single"/>
        </w:rPr>
        <w:t>.ª</w:t>
      </w:r>
      <w:r w:rsidR="006F09E3" w:rsidRPr="005C510D">
        <w:rPr>
          <w:rFonts w:ascii="Calibri" w:hAnsi="Calibri"/>
          <w:color w:val="auto"/>
        </w:rPr>
        <w:t xml:space="preserve"> - </w:t>
      </w:r>
      <w:r w:rsidR="00EE19B2" w:rsidRPr="005C510D">
        <w:rPr>
          <w:rFonts w:ascii="Calibri" w:hAnsi="Calibri"/>
          <w:color w:val="auto"/>
        </w:rPr>
        <w:t>€20,00 por cada dia de atraso;</w:t>
      </w:r>
    </w:p>
    <w:p w:rsidR="00E92E26" w:rsidRPr="005C510D" w:rsidRDefault="00E92E26" w:rsidP="00843B47">
      <w:pPr>
        <w:widowControl w:val="0"/>
        <w:numPr>
          <w:ilvl w:val="0"/>
          <w:numId w:val="6"/>
        </w:numPr>
        <w:tabs>
          <w:tab w:val="left" w:pos="284"/>
        </w:tabs>
        <w:autoSpaceDE w:val="0"/>
        <w:autoSpaceDN w:val="0"/>
        <w:adjustRightInd w:val="0"/>
        <w:spacing w:line="240" w:lineRule="auto"/>
        <w:ind w:left="0" w:firstLine="0"/>
        <w:rPr>
          <w:rFonts w:ascii="Calibri" w:hAnsi="Calibri"/>
          <w:color w:val="auto"/>
        </w:rPr>
      </w:pPr>
      <w:r w:rsidRPr="005C510D">
        <w:rPr>
          <w:rFonts w:ascii="Calibri" w:hAnsi="Calibri"/>
          <w:color w:val="auto"/>
          <w:u w:val="single"/>
        </w:rPr>
        <w:t xml:space="preserve">Não cumprimento dos prazos notificados pelo Município de Leiria </w:t>
      </w:r>
      <w:r w:rsidR="00786B95" w:rsidRPr="005C510D">
        <w:rPr>
          <w:rFonts w:ascii="Calibri" w:hAnsi="Calibri"/>
          <w:color w:val="auto"/>
          <w:u w:val="single"/>
        </w:rPr>
        <w:t>no sentido de manter o espaço e equipamento em perfeito estado de conservação [</w:t>
      </w:r>
      <w:r w:rsidR="00CD57AC" w:rsidRPr="005C510D">
        <w:rPr>
          <w:rFonts w:ascii="Calibri" w:hAnsi="Calibri"/>
          <w:color w:val="auto"/>
          <w:u w:val="single"/>
        </w:rPr>
        <w:t>alínea c</w:t>
      </w:r>
      <w:r w:rsidR="00213C6E" w:rsidRPr="005C510D">
        <w:rPr>
          <w:rFonts w:ascii="Calibri" w:hAnsi="Calibri"/>
          <w:color w:val="auto"/>
          <w:u w:val="single"/>
        </w:rPr>
        <w:t xml:space="preserve">) da cláusula </w:t>
      </w:r>
      <w:r w:rsidR="00EF2FA4">
        <w:rPr>
          <w:rFonts w:ascii="Calibri" w:hAnsi="Calibri"/>
          <w:color w:val="auto"/>
          <w:u w:val="single"/>
        </w:rPr>
        <w:t>5</w:t>
      </w:r>
      <w:r w:rsidRPr="005C510D">
        <w:rPr>
          <w:rFonts w:ascii="Calibri" w:hAnsi="Calibri"/>
          <w:color w:val="auto"/>
          <w:u w:val="single"/>
        </w:rPr>
        <w:t>.ª</w:t>
      </w:r>
      <w:r w:rsidR="00786B95" w:rsidRPr="005C510D">
        <w:rPr>
          <w:rFonts w:ascii="Calibri" w:hAnsi="Calibri"/>
          <w:color w:val="auto"/>
        </w:rPr>
        <w:t xml:space="preserve">] </w:t>
      </w:r>
      <w:r w:rsidRPr="005C510D">
        <w:rPr>
          <w:rFonts w:ascii="Calibri" w:hAnsi="Calibri"/>
          <w:color w:val="auto"/>
        </w:rPr>
        <w:t>- €20,00 por poste e por cada dia de atraso;</w:t>
      </w:r>
    </w:p>
    <w:p w:rsidR="00E92E26" w:rsidRPr="005C510D" w:rsidRDefault="00E92E26" w:rsidP="00843B47">
      <w:pPr>
        <w:widowControl w:val="0"/>
        <w:numPr>
          <w:ilvl w:val="0"/>
          <w:numId w:val="6"/>
        </w:numPr>
        <w:tabs>
          <w:tab w:val="left" w:pos="284"/>
        </w:tabs>
        <w:autoSpaceDE w:val="0"/>
        <w:autoSpaceDN w:val="0"/>
        <w:adjustRightInd w:val="0"/>
        <w:spacing w:line="240" w:lineRule="auto"/>
        <w:ind w:left="0" w:firstLine="0"/>
        <w:rPr>
          <w:rFonts w:ascii="Calibri" w:hAnsi="Calibri" w:cs="Calibri"/>
          <w:color w:val="auto"/>
        </w:rPr>
      </w:pPr>
      <w:r w:rsidRPr="005C510D">
        <w:rPr>
          <w:rFonts w:ascii="Calibri" w:hAnsi="Calibri"/>
          <w:color w:val="auto"/>
          <w:u w:val="single"/>
        </w:rPr>
        <w:t xml:space="preserve">Não cumprimento do prazo para entrega dos relatórios trimestrais </w:t>
      </w:r>
      <w:r w:rsidR="00057CD5" w:rsidRPr="005C510D">
        <w:rPr>
          <w:color w:val="auto"/>
          <w:sz w:val="18"/>
        </w:rPr>
        <w:t>[</w:t>
      </w:r>
      <w:r w:rsidR="00057CD5" w:rsidRPr="005C510D">
        <w:rPr>
          <w:rFonts w:ascii="Calibri" w:hAnsi="Calibri"/>
          <w:color w:val="auto"/>
          <w:u w:val="single"/>
        </w:rPr>
        <w:t xml:space="preserve">cláusula </w:t>
      </w:r>
      <w:r w:rsidR="00EF2FA4">
        <w:rPr>
          <w:rFonts w:ascii="Calibri" w:hAnsi="Calibri"/>
          <w:color w:val="auto"/>
          <w:u w:val="single"/>
        </w:rPr>
        <w:t>8</w:t>
      </w:r>
      <w:r w:rsidR="00057CD5" w:rsidRPr="005C510D">
        <w:rPr>
          <w:rFonts w:ascii="Calibri" w:hAnsi="Calibri"/>
          <w:color w:val="auto"/>
          <w:u w:val="single"/>
        </w:rPr>
        <w:t>.ª]</w:t>
      </w:r>
      <w:r w:rsidR="005C510D">
        <w:rPr>
          <w:rFonts w:ascii="Calibri" w:hAnsi="Calibri"/>
          <w:color w:val="auto"/>
          <w:u w:val="single"/>
        </w:rPr>
        <w:t xml:space="preserve"> </w:t>
      </w:r>
      <w:r w:rsidRPr="005C510D">
        <w:rPr>
          <w:rFonts w:ascii="Calibri" w:hAnsi="Calibri"/>
          <w:color w:val="auto"/>
          <w:u w:val="single"/>
        </w:rPr>
        <w:t xml:space="preserve">- </w:t>
      </w:r>
      <w:r w:rsidRPr="005C510D">
        <w:rPr>
          <w:rFonts w:ascii="Calibri" w:hAnsi="Calibri"/>
          <w:color w:val="auto"/>
        </w:rPr>
        <w:t>€</w:t>
      </w:r>
      <w:r w:rsidR="00786B95" w:rsidRPr="005C510D">
        <w:rPr>
          <w:rFonts w:ascii="Calibri" w:hAnsi="Calibri"/>
          <w:color w:val="auto"/>
        </w:rPr>
        <w:t>100</w:t>
      </w:r>
      <w:r w:rsidRPr="005C510D">
        <w:rPr>
          <w:rFonts w:ascii="Calibri" w:hAnsi="Calibri"/>
          <w:color w:val="auto"/>
        </w:rPr>
        <w:t>,00 por cada dia de atraso;</w:t>
      </w:r>
    </w:p>
    <w:p w:rsidR="00482BB0" w:rsidRPr="005C510D" w:rsidRDefault="009A4E79" w:rsidP="00843B47">
      <w:pPr>
        <w:widowControl w:val="0"/>
        <w:numPr>
          <w:ilvl w:val="0"/>
          <w:numId w:val="6"/>
        </w:numPr>
        <w:tabs>
          <w:tab w:val="left" w:pos="284"/>
        </w:tabs>
        <w:autoSpaceDE w:val="0"/>
        <w:autoSpaceDN w:val="0"/>
        <w:adjustRightInd w:val="0"/>
        <w:spacing w:line="240" w:lineRule="auto"/>
        <w:ind w:left="0" w:firstLine="0"/>
        <w:rPr>
          <w:rFonts w:ascii="Calibri" w:hAnsi="Calibri" w:cs="Calibri"/>
          <w:color w:val="auto"/>
        </w:rPr>
      </w:pPr>
      <w:r w:rsidRPr="005C510D">
        <w:rPr>
          <w:rFonts w:ascii="Calibri" w:hAnsi="Calibri"/>
          <w:color w:val="auto"/>
          <w:u w:val="single"/>
        </w:rPr>
        <w:t xml:space="preserve">Não cumprimento dos prazos notificados pelo Município de Leiria </w:t>
      </w:r>
      <w:r w:rsidR="00612CF6" w:rsidRPr="005C510D">
        <w:rPr>
          <w:rFonts w:ascii="Calibri" w:hAnsi="Calibri"/>
          <w:color w:val="auto"/>
          <w:u w:val="single"/>
        </w:rPr>
        <w:t xml:space="preserve">para </w:t>
      </w:r>
      <w:r w:rsidRPr="005C510D">
        <w:rPr>
          <w:rFonts w:ascii="Calibri" w:hAnsi="Calibri"/>
          <w:color w:val="auto"/>
          <w:u w:val="single"/>
        </w:rPr>
        <w:t>reposição de pavimento e outras infraestruturas</w:t>
      </w:r>
      <w:r w:rsidR="00612CF6" w:rsidRPr="005C510D">
        <w:rPr>
          <w:rFonts w:ascii="Calibri" w:hAnsi="Calibri"/>
          <w:color w:val="auto"/>
          <w:u w:val="single"/>
        </w:rPr>
        <w:t xml:space="preserve"> </w:t>
      </w:r>
      <w:r w:rsidR="00612CF6" w:rsidRPr="005C510D">
        <w:rPr>
          <w:color w:val="auto"/>
          <w:sz w:val="18"/>
        </w:rPr>
        <w:t>[</w:t>
      </w:r>
      <w:r w:rsidR="00482BB0" w:rsidRPr="005C510D">
        <w:rPr>
          <w:rFonts w:ascii="Calibri" w:hAnsi="Calibri"/>
          <w:color w:val="auto"/>
          <w:u w:val="single"/>
        </w:rPr>
        <w:t xml:space="preserve">alínea </w:t>
      </w:r>
      <w:r w:rsidRPr="005C510D">
        <w:rPr>
          <w:rFonts w:ascii="Calibri" w:hAnsi="Calibri"/>
          <w:color w:val="auto"/>
          <w:u w:val="single"/>
        </w:rPr>
        <w:t>i</w:t>
      </w:r>
      <w:r w:rsidR="00612CF6" w:rsidRPr="005C510D">
        <w:rPr>
          <w:rFonts w:ascii="Calibri" w:hAnsi="Calibri"/>
          <w:color w:val="auto"/>
          <w:u w:val="single"/>
        </w:rPr>
        <w:t>)</w:t>
      </w:r>
      <w:r w:rsidR="00482BB0" w:rsidRPr="005C510D">
        <w:rPr>
          <w:rFonts w:ascii="Calibri" w:hAnsi="Calibri"/>
          <w:color w:val="auto"/>
          <w:u w:val="single"/>
        </w:rPr>
        <w:t xml:space="preserve"> </w:t>
      </w:r>
      <w:r w:rsidR="00213C6E" w:rsidRPr="005C510D">
        <w:rPr>
          <w:rFonts w:ascii="Calibri" w:hAnsi="Calibri"/>
          <w:color w:val="auto"/>
          <w:u w:val="single"/>
        </w:rPr>
        <w:t xml:space="preserve">da cláusula </w:t>
      </w:r>
      <w:r w:rsidR="00E7207A">
        <w:rPr>
          <w:rFonts w:ascii="Calibri" w:hAnsi="Calibri"/>
          <w:color w:val="auto"/>
          <w:u w:val="single"/>
        </w:rPr>
        <w:t>5</w:t>
      </w:r>
      <w:r w:rsidR="00612CF6" w:rsidRPr="005C510D">
        <w:rPr>
          <w:rFonts w:ascii="Calibri" w:hAnsi="Calibri"/>
          <w:color w:val="auto"/>
          <w:u w:val="single"/>
        </w:rPr>
        <w:t xml:space="preserve">.ª] </w:t>
      </w:r>
      <w:r w:rsidR="00612CF6" w:rsidRPr="005C510D">
        <w:rPr>
          <w:rFonts w:ascii="Calibri" w:hAnsi="Calibri"/>
          <w:color w:val="auto"/>
        </w:rPr>
        <w:t xml:space="preserve">- </w:t>
      </w:r>
      <w:r w:rsidR="00482BB0" w:rsidRPr="005C510D">
        <w:rPr>
          <w:rFonts w:ascii="Calibri" w:hAnsi="Calibri"/>
          <w:color w:val="auto"/>
        </w:rPr>
        <w:t>€20,00 por poste e por cada dia de atraso;</w:t>
      </w:r>
    </w:p>
    <w:p w:rsidR="009A4E79" w:rsidRPr="005C510D" w:rsidRDefault="009A4E79" w:rsidP="00843B47">
      <w:pPr>
        <w:widowControl w:val="0"/>
        <w:numPr>
          <w:ilvl w:val="0"/>
          <w:numId w:val="6"/>
        </w:numPr>
        <w:tabs>
          <w:tab w:val="left" w:pos="284"/>
        </w:tabs>
        <w:autoSpaceDE w:val="0"/>
        <w:autoSpaceDN w:val="0"/>
        <w:adjustRightInd w:val="0"/>
        <w:spacing w:line="240" w:lineRule="auto"/>
        <w:ind w:left="0" w:firstLine="0"/>
        <w:rPr>
          <w:rFonts w:ascii="Calibri" w:hAnsi="Calibri" w:cs="Calibri"/>
          <w:color w:val="auto"/>
        </w:rPr>
      </w:pPr>
      <w:r w:rsidRPr="005C510D">
        <w:rPr>
          <w:rFonts w:ascii="Calibri" w:hAnsi="Calibri"/>
          <w:color w:val="auto"/>
          <w:u w:val="single"/>
        </w:rPr>
        <w:lastRenderedPageBreak/>
        <w:t xml:space="preserve">Não cumprimento dos prazos notificados pelo Município de Leiria para reposição de espaço no final do contrato </w:t>
      </w:r>
      <w:r w:rsidRPr="005C510D">
        <w:rPr>
          <w:color w:val="auto"/>
          <w:sz w:val="18"/>
        </w:rPr>
        <w:t>[</w:t>
      </w:r>
      <w:r w:rsidR="002D15CD">
        <w:rPr>
          <w:rFonts w:ascii="Calibri" w:hAnsi="Calibri"/>
          <w:color w:val="auto"/>
          <w:u w:val="single"/>
        </w:rPr>
        <w:t>alínea m) da cláusula 5</w:t>
      </w:r>
      <w:r w:rsidRPr="005C510D">
        <w:rPr>
          <w:rFonts w:ascii="Calibri" w:hAnsi="Calibri"/>
          <w:color w:val="auto"/>
          <w:u w:val="single"/>
        </w:rPr>
        <w:t xml:space="preserve">.ª] </w:t>
      </w:r>
      <w:r w:rsidRPr="005C510D">
        <w:rPr>
          <w:rFonts w:ascii="Calibri" w:hAnsi="Calibri"/>
          <w:color w:val="auto"/>
        </w:rPr>
        <w:t>- €50,00 por</w:t>
      </w:r>
      <w:r w:rsidR="0065707D" w:rsidRPr="005C510D">
        <w:rPr>
          <w:rFonts w:ascii="Calibri" w:hAnsi="Calibri"/>
          <w:color w:val="auto"/>
        </w:rPr>
        <w:t xml:space="preserve"> poste e por cada dia de atraso.</w:t>
      </w:r>
    </w:p>
    <w:p w:rsidR="006A0F90" w:rsidRPr="005C510D" w:rsidRDefault="006A0F90" w:rsidP="00A17357">
      <w:pPr>
        <w:spacing w:line="240" w:lineRule="auto"/>
        <w:rPr>
          <w:rFonts w:ascii="Calibri" w:hAnsi="Calibri"/>
          <w:color w:val="auto"/>
        </w:rPr>
      </w:pPr>
      <w:r w:rsidRPr="005C510D">
        <w:rPr>
          <w:rFonts w:ascii="Calibri" w:hAnsi="Calibri"/>
          <w:color w:val="auto"/>
        </w:rPr>
        <w:t>2 - Em caso de resolução do contrato por incumprimento do prestador de serviços, o Município de Leiria poderá exigir a este o pagamento de uma pena pecuniária, que não poderá ser superior a 20% do preço contratual.</w:t>
      </w:r>
    </w:p>
    <w:p w:rsidR="006A0F90" w:rsidRPr="005C510D" w:rsidRDefault="006A0F90" w:rsidP="00A17357">
      <w:pPr>
        <w:spacing w:line="240" w:lineRule="auto"/>
        <w:rPr>
          <w:rFonts w:ascii="Calibri" w:hAnsi="Calibri"/>
          <w:color w:val="auto"/>
        </w:rPr>
      </w:pPr>
      <w:r w:rsidRPr="005C510D">
        <w:rPr>
          <w:rFonts w:ascii="Calibri" w:hAnsi="Calibri"/>
          <w:color w:val="auto"/>
        </w:rPr>
        <w:t>3 - Nos casos em que seja atingido o limite previsto no número anterior e o Município de Leiria decida não proceder à resolução do contrato, por dela resultar grave dano para o interesse público, aquele limite é elevado para 30%.</w:t>
      </w:r>
    </w:p>
    <w:p w:rsidR="006A0F90" w:rsidRPr="005C510D" w:rsidRDefault="006A0F90" w:rsidP="00A17357">
      <w:pPr>
        <w:spacing w:line="240" w:lineRule="auto"/>
        <w:rPr>
          <w:rFonts w:ascii="Calibri" w:hAnsi="Calibri"/>
          <w:color w:val="auto"/>
        </w:rPr>
      </w:pPr>
      <w:r w:rsidRPr="005C510D">
        <w:rPr>
          <w:rFonts w:ascii="Calibri" w:hAnsi="Calibri"/>
          <w:color w:val="auto"/>
        </w:rPr>
        <w:t>4 - Na determinação da gravidade do incumprimento, o Município de Leiria terá em conta, nomeadamente, a duração da infração, a sua eventual reiteração, o grau de culpa do prestador de serviços e as consequências do incumprimento.</w:t>
      </w:r>
    </w:p>
    <w:p w:rsidR="006A0F90" w:rsidRPr="005C510D" w:rsidRDefault="006A0F90" w:rsidP="00A17357">
      <w:pPr>
        <w:spacing w:line="240" w:lineRule="auto"/>
        <w:rPr>
          <w:rFonts w:ascii="Calibri" w:hAnsi="Calibri"/>
          <w:color w:val="auto"/>
        </w:rPr>
      </w:pPr>
      <w:r w:rsidRPr="005C510D">
        <w:rPr>
          <w:rFonts w:ascii="Calibri" w:hAnsi="Calibri"/>
          <w:color w:val="auto"/>
        </w:rPr>
        <w:t>5 - As penas pecuniárias previstas na presente cláusula não obstam a que o Município de Leiria</w:t>
      </w:r>
      <w:r w:rsidRPr="005C510D">
        <w:rPr>
          <w:rFonts w:ascii="Calibri" w:hAnsi="Calibri"/>
          <w:i/>
          <w:iCs/>
          <w:color w:val="auto"/>
        </w:rPr>
        <w:t xml:space="preserve"> </w:t>
      </w:r>
      <w:r w:rsidRPr="005C510D">
        <w:rPr>
          <w:rFonts w:ascii="Calibri" w:hAnsi="Calibri"/>
          <w:color w:val="auto"/>
        </w:rPr>
        <w:t xml:space="preserve">exija uma indemnização pelo dano excedente. </w:t>
      </w:r>
    </w:p>
    <w:p w:rsidR="00EC0DD3" w:rsidRPr="001F78B4" w:rsidRDefault="00EC0DD3" w:rsidP="00A17357">
      <w:pPr>
        <w:spacing w:line="240" w:lineRule="auto"/>
        <w:rPr>
          <w:rFonts w:ascii="Calibri" w:hAnsi="Calibri"/>
        </w:rPr>
      </w:pPr>
    </w:p>
    <w:p w:rsidR="00B11F4C" w:rsidRPr="001F78B4" w:rsidRDefault="002115A7" w:rsidP="00A17357">
      <w:pPr>
        <w:pStyle w:val="Cabealho2"/>
        <w:spacing w:before="120" w:after="0" w:line="240" w:lineRule="auto"/>
        <w:rPr>
          <w:szCs w:val="20"/>
        </w:rPr>
      </w:pPr>
      <w:bookmarkStart w:id="14" w:name="_Toc396981724"/>
      <w:r w:rsidRPr="001F78B4">
        <w:rPr>
          <w:szCs w:val="20"/>
        </w:rPr>
        <w:t xml:space="preserve">Cláusula </w:t>
      </w:r>
      <w:r w:rsidR="007B2756">
        <w:rPr>
          <w:szCs w:val="20"/>
        </w:rPr>
        <w:t>14</w:t>
      </w:r>
      <w:r w:rsidR="00B11F4C" w:rsidRPr="001F78B4">
        <w:rPr>
          <w:szCs w:val="20"/>
        </w:rPr>
        <w:t>.ª |Resolução do contrato</w:t>
      </w:r>
      <w:bookmarkEnd w:id="14"/>
    </w:p>
    <w:p w:rsidR="00B11F4C" w:rsidRPr="001F78B4" w:rsidRDefault="00B11F4C" w:rsidP="00843B47">
      <w:pPr>
        <w:pStyle w:val="Default"/>
        <w:numPr>
          <w:ilvl w:val="0"/>
          <w:numId w:val="2"/>
        </w:numPr>
        <w:tabs>
          <w:tab w:val="left" w:pos="284"/>
        </w:tabs>
        <w:spacing w:before="120"/>
        <w:ind w:left="0" w:firstLine="0"/>
        <w:jc w:val="both"/>
        <w:rPr>
          <w:bCs/>
          <w:sz w:val="20"/>
          <w:szCs w:val="20"/>
        </w:rPr>
      </w:pPr>
      <w:r w:rsidRPr="001F78B4">
        <w:rPr>
          <w:bCs/>
          <w:sz w:val="20"/>
          <w:szCs w:val="20"/>
        </w:rPr>
        <w:t xml:space="preserve">O Município de Leiria </w:t>
      </w:r>
      <w:r w:rsidRPr="001F78B4">
        <w:rPr>
          <w:bCs/>
          <w:color w:val="auto"/>
          <w:sz w:val="20"/>
          <w:szCs w:val="20"/>
        </w:rPr>
        <w:t>pode resolver o contrato em caso de incumprimento das obrigações contratuais por parte do adjudicatário, revertendo para</w:t>
      </w:r>
      <w:r w:rsidRPr="001F78B4">
        <w:rPr>
          <w:bCs/>
          <w:sz w:val="20"/>
          <w:szCs w:val="20"/>
        </w:rPr>
        <w:t xml:space="preserve"> o Município a caução prestada.</w:t>
      </w:r>
    </w:p>
    <w:p w:rsidR="00B11F4C" w:rsidRPr="00C17B18" w:rsidRDefault="00E92E26" w:rsidP="00843B47">
      <w:pPr>
        <w:pStyle w:val="Default"/>
        <w:numPr>
          <w:ilvl w:val="0"/>
          <w:numId w:val="2"/>
        </w:numPr>
        <w:tabs>
          <w:tab w:val="left" w:pos="284"/>
        </w:tabs>
        <w:spacing w:before="120"/>
        <w:ind w:left="0" w:firstLine="0"/>
        <w:jc w:val="both"/>
        <w:rPr>
          <w:bCs/>
          <w:color w:val="auto"/>
          <w:sz w:val="20"/>
          <w:szCs w:val="20"/>
        </w:rPr>
      </w:pPr>
      <w:r w:rsidRPr="00C17B18">
        <w:rPr>
          <w:color w:val="auto"/>
          <w:sz w:val="20"/>
          <w:szCs w:val="20"/>
        </w:rPr>
        <w:t xml:space="preserve">Sem prejuízo de outros fundamentos de resolução do contrato </w:t>
      </w:r>
      <w:proofErr w:type="gramStart"/>
      <w:r w:rsidRPr="00C17B18">
        <w:rPr>
          <w:color w:val="auto"/>
          <w:sz w:val="20"/>
          <w:szCs w:val="20"/>
        </w:rPr>
        <w:t>previstos</w:t>
      </w:r>
      <w:proofErr w:type="gramEnd"/>
      <w:r w:rsidRPr="00C17B18">
        <w:rPr>
          <w:color w:val="auto"/>
          <w:sz w:val="20"/>
          <w:szCs w:val="20"/>
        </w:rPr>
        <w:t xml:space="preserve"> na lei, o Município de Leiria</w:t>
      </w:r>
      <w:r w:rsidRPr="00C17B18">
        <w:rPr>
          <w:i/>
          <w:iCs/>
          <w:color w:val="auto"/>
          <w:sz w:val="20"/>
          <w:szCs w:val="20"/>
        </w:rPr>
        <w:t xml:space="preserve"> </w:t>
      </w:r>
      <w:r w:rsidRPr="00C17B18">
        <w:rPr>
          <w:color w:val="auto"/>
          <w:sz w:val="20"/>
          <w:szCs w:val="20"/>
        </w:rPr>
        <w:t>poderá resolver o contrato, a título sancionatório, no caso de o adjudicatário violar, de forma grave ou reiterada, qualquer das obrigações que lhe incumbem, designadamente:</w:t>
      </w:r>
    </w:p>
    <w:p w:rsidR="00E92E26" w:rsidRPr="002E5DEC" w:rsidRDefault="00E92E26" w:rsidP="00843B47">
      <w:pPr>
        <w:pStyle w:val="Default"/>
        <w:numPr>
          <w:ilvl w:val="0"/>
          <w:numId w:val="14"/>
        </w:numPr>
        <w:spacing w:before="120"/>
        <w:jc w:val="both"/>
        <w:rPr>
          <w:color w:val="auto"/>
          <w:sz w:val="20"/>
          <w:szCs w:val="20"/>
        </w:rPr>
      </w:pPr>
      <w:r w:rsidRPr="002E5DEC">
        <w:rPr>
          <w:color w:val="auto"/>
          <w:sz w:val="20"/>
          <w:szCs w:val="20"/>
        </w:rPr>
        <w:t>Se não forem cumpridas as especif</w:t>
      </w:r>
      <w:r w:rsidR="00BC41DA">
        <w:rPr>
          <w:color w:val="auto"/>
          <w:sz w:val="20"/>
          <w:szCs w:val="20"/>
        </w:rPr>
        <w:t>icações técnicas estabelecidas n</w:t>
      </w:r>
      <w:r w:rsidRPr="002E5DEC">
        <w:rPr>
          <w:color w:val="auto"/>
          <w:sz w:val="20"/>
          <w:szCs w:val="20"/>
        </w:rPr>
        <w:t>este Caderno de Encargos;</w:t>
      </w:r>
    </w:p>
    <w:p w:rsidR="00E92E26" w:rsidRPr="002D15CD" w:rsidRDefault="00E92E26" w:rsidP="00843B47">
      <w:pPr>
        <w:pStyle w:val="Default"/>
        <w:numPr>
          <w:ilvl w:val="0"/>
          <w:numId w:val="14"/>
        </w:numPr>
        <w:spacing w:before="120"/>
        <w:jc w:val="both"/>
        <w:rPr>
          <w:sz w:val="20"/>
          <w:szCs w:val="20"/>
        </w:rPr>
      </w:pPr>
      <w:r w:rsidRPr="002D15CD">
        <w:rPr>
          <w:sz w:val="20"/>
          <w:szCs w:val="20"/>
        </w:rPr>
        <w:t>A falta de cumprimento de qualquer obrigação imposta por lei, por regulamento ou pelas cláusulas do presente caderno de encargos.</w:t>
      </w:r>
    </w:p>
    <w:p w:rsidR="00B11F4C" w:rsidRPr="002D15CD" w:rsidRDefault="00B11F4C" w:rsidP="00843B47">
      <w:pPr>
        <w:pStyle w:val="Default"/>
        <w:numPr>
          <w:ilvl w:val="0"/>
          <w:numId w:val="14"/>
        </w:numPr>
        <w:spacing w:before="120"/>
        <w:jc w:val="both"/>
        <w:rPr>
          <w:color w:val="auto"/>
          <w:sz w:val="20"/>
          <w:szCs w:val="20"/>
        </w:rPr>
      </w:pPr>
      <w:r w:rsidRPr="002D15CD">
        <w:rPr>
          <w:color w:val="auto"/>
          <w:sz w:val="20"/>
          <w:szCs w:val="20"/>
        </w:rPr>
        <w:t xml:space="preserve">A falta de pagamento de </w:t>
      </w:r>
      <w:r w:rsidR="00E22FD5" w:rsidRPr="002D15CD">
        <w:rPr>
          <w:color w:val="auto"/>
          <w:sz w:val="20"/>
          <w:szCs w:val="20"/>
        </w:rPr>
        <w:t>duas</w:t>
      </w:r>
      <w:r w:rsidR="003D762E" w:rsidRPr="002D15CD">
        <w:rPr>
          <w:color w:val="auto"/>
          <w:sz w:val="20"/>
          <w:szCs w:val="20"/>
        </w:rPr>
        <w:t xml:space="preserve"> prestações</w:t>
      </w:r>
      <w:r w:rsidRPr="002D15CD">
        <w:rPr>
          <w:color w:val="auto"/>
          <w:sz w:val="20"/>
          <w:szCs w:val="20"/>
        </w:rPr>
        <w:t xml:space="preserve"> no prazo fixado na cláusula 4.ª, do presente caderno de encargos, sem prejuízo da instauração dos competentes meios legais para recebimento dos montantes em dívida;</w:t>
      </w:r>
    </w:p>
    <w:p w:rsidR="00B11F4C" w:rsidRPr="002D15CD" w:rsidRDefault="00B11F4C" w:rsidP="00843B47">
      <w:pPr>
        <w:pStyle w:val="Default"/>
        <w:numPr>
          <w:ilvl w:val="0"/>
          <w:numId w:val="14"/>
        </w:numPr>
        <w:spacing w:before="120"/>
        <w:jc w:val="both"/>
        <w:rPr>
          <w:color w:val="auto"/>
          <w:sz w:val="20"/>
          <w:szCs w:val="20"/>
        </w:rPr>
      </w:pPr>
      <w:r w:rsidRPr="002D15CD">
        <w:rPr>
          <w:color w:val="auto"/>
          <w:sz w:val="20"/>
          <w:szCs w:val="20"/>
        </w:rPr>
        <w:t>A utilização do</w:t>
      </w:r>
      <w:r w:rsidR="00BD1E7D" w:rsidRPr="002D15CD">
        <w:rPr>
          <w:color w:val="auto"/>
          <w:sz w:val="20"/>
          <w:szCs w:val="20"/>
        </w:rPr>
        <w:t>s</w:t>
      </w:r>
      <w:r w:rsidRPr="002D15CD">
        <w:rPr>
          <w:color w:val="auto"/>
          <w:sz w:val="20"/>
          <w:szCs w:val="20"/>
        </w:rPr>
        <w:t xml:space="preserve"> espaço</w:t>
      </w:r>
      <w:r w:rsidR="00BD1E7D" w:rsidRPr="002D15CD">
        <w:rPr>
          <w:color w:val="auto"/>
          <w:sz w:val="20"/>
          <w:szCs w:val="20"/>
        </w:rPr>
        <w:t>s</w:t>
      </w:r>
      <w:r w:rsidRPr="002D15CD">
        <w:rPr>
          <w:color w:val="auto"/>
          <w:sz w:val="20"/>
          <w:szCs w:val="20"/>
        </w:rPr>
        <w:t xml:space="preserve"> para fim e uso di</w:t>
      </w:r>
      <w:r w:rsidR="0020170A" w:rsidRPr="002D15CD">
        <w:rPr>
          <w:color w:val="auto"/>
          <w:sz w:val="20"/>
          <w:szCs w:val="20"/>
        </w:rPr>
        <w:t>verso do fixado no contrato</w:t>
      </w:r>
      <w:r w:rsidRPr="002D15CD">
        <w:rPr>
          <w:color w:val="auto"/>
          <w:sz w:val="20"/>
          <w:szCs w:val="20"/>
        </w:rPr>
        <w:t>;</w:t>
      </w:r>
    </w:p>
    <w:p w:rsidR="00B11F4C" w:rsidRPr="002D15CD" w:rsidRDefault="00B11F4C" w:rsidP="00843B47">
      <w:pPr>
        <w:pStyle w:val="Default"/>
        <w:numPr>
          <w:ilvl w:val="0"/>
          <w:numId w:val="14"/>
        </w:numPr>
        <w:spacing w:before="120"/>
        <w:jc w:val="both"/>
        <w:rPr>
          <w:color w:val="auto"/>
          <w:sz w:val="20"/>
          <w:szCs w:val="20"/>
        </w:rPr>
      </w:pPr>
      <w:r w:rsidRPr="002D15CD">
        <w:rPr>
          <w:color w:val="auto"/>
          <w:sz w:val="20"/>
          <w:szCs w:val="20"/>
        </w:rPr>
        <w:t>A não manutenção do</w:t>
      </w:r>
      <w:r w:rsidR="00E92E26" w:rsidRPr="002D15CD">
        <w:rPr>
          <w:color w:val="auto"/>
          <w:sz w:val="20"/>
          <w:szCs w:val="20"/>
        </w:rPr>
        <w:t>s</w:t>
      </w:r>
      <w:r w:rsidRPr="002D15CD">
        <w:rPr>
          <w:color w:val="auto"/>
          <w:sz w:val="20"/>
          <w:szCs w:val="20"/>
        </w:rPr>
        <w:t xml:space="preserve"> espaço</w:t>
      </w:r>
      <w:r w:rsidR="00E92E26" w:rsidRPr="002D15CD">
        <w:rPr>
          <w:color w:val="auto"/>
          <w:sz w:val="20"/>
          <w:szCs w:val="20"/>
        </w:rPr>
        <w:t>s ocupados</w:t>
      </w:r>
      <w:r w:rsidRPr="002D15CD">
        <w:rPr>
          <w:color w:val="auto"/>
          <w:sz w:val="20"/>
          <w:szCs w:val="20"/>
        </w:rPr>
        <w:t xml:space="preserve"> em perfeitas condições de conservação;</w:t>
      </w:r>
    </w:p>
    <w:p w:rsidR="00B11F4C" w:rsidRPr="002D15CD" w:rsidRDefault="00B11F4C" w:rsidP="00843B47">
      <w:pPr>
        <w:pStyle w:val="Default"/>
        <w:numPr>
          <w:ilvl w:val="0"/>
          <w:numId w:val="14"/>
        </w:numPr>
        <w:spacing w:before="120"/>
        <w:jc w:val="both"/>
        <w:rPr>
          <w:color w:val="auto"/>
          <w:sz w:val="20"/>
          <w:szCs w:val="20"/>
        </w:rPr>
      </w:pPr>
      <w:r w:rsidRPr="002D15CD">
        <w:rPr>
          <w:color w:val="auto"/>
          <w:sz w:val="20"/>
          <w:szCs w:val="20"/>
        </w:rPr>
        <w:t xml:space="preserve">A </w:t>
      </w:r>
      <w:r w:rsidR="00C17B18" w:rsidRPr="002D15CD">
        <w:rPr>
          <w:color w:val="auto"/>
          <w:sz w:val="20"/>
          <w:szCs w:val="20"/>
        </w:rPr>
        <w:t>difusão</w:t>
      </w:r>
      <w:r w:rsidRPr="002D15CD">
        <w:rPr>
          <w:color w:val="auto"/>
          <w:sz w:val="20"/>
          <w:szCs w:val="20"/>
        </w:rPr>
        <w:t xml:space="preserve"> </w:t>
      </w:r>
      <w:r w:rsidR="003B33CF" w:rsidRPr="002D15CD">
        <w:rPr>
          <w:color w:val="auto"/>
          <w:sz w:val="20"/>
          <w:szCs w:val="20"/>
        </w:rPr>
        <w:t xml:space="preserve">reiterada </w:t>
      </w:r>
      <w:r w:rsidRPr="002D15CD">
        <w:rPr>
          <w:color w:val="auto"/>
          <w:sz w:val="20"/>
          <w:szCs w:val="20"/>
        </w:rPr>
        <w:t xml:space="preserve">de qualquer publicidade não </w:t>
      </w:r>
      <w:r w:rsidR="00E92E26" w:rsidRPr="002D15CD">
        <w:rPr>
          <w:color w:val="auto"/>
          <w:sz w:val="20"/>
          <w:szCs w:val="20"/>
        </w:rPr>
        <w:t>licenciada</w:t>
      </w:r>
      <w:r w:rsidRPr="002D15CD">
        <w:rPr>
          <w:color w:val="auto"/>
          <w:sz w:val="20"/>
          <w:szCs w:val="20"/>
        </w:rPr>
        <w:t xml:space="preserve"> pelo Município de Leiria;</w:t>
      </w:r>
    </w:p>
    <w:p w:rsidR="000A3564" w:rsidRPr="002D15CD" w:rsidRDefault="00E92E26" w:rsidP="00843B47">
      <w:pPr>
        <w:pStyle w:val="Default"/>
        <w:numPr>
          <w:ilvl w:val="0"/>
          <w:numId w:val="14"/>
        </w:numPr>
        <w:spacing w:before="120"/>
        <w:jc w:val="both"/>
        <w:rPr>
          <w:color w:val="auto"/>
          <w:sz w:val="20"/>
          <w:szCs w:val="20"/>
        </w:rPr>
      </w:pPr>
      <w:r w:rsidRPr="002D15CD">
        <w:rPr>
          <w:color w:val="auto"/>
          <w:sz w:val="20"/>
          <w:szCs w:val="20"/>
        </w:rPr>
        <w:t>Quando a demora na remoção dos</w:t>
      </w:r>
      <w:r w:rsidR="000A3564" w:rsidRPr="002D15CD">
        <w:rPr>
          <w:color w:val="auto"/>
          <w:sz w:val="20"/>
          <w:szCs w:val="20"/>
        </w:rPr>
        <w:t xml:space="preserve"> postes em situação irregular</w:t>
      </w:r>
      <w:r w:rsidRPr="002D15CD">
        <w:rPr>
          <w:color w:val="auto"/>
          <w:sz w:val="20"/>
          <w:szCs w:val="20"/>
        </w:rPr>
        <w:t xml:space="preserve">, em mais de </w:t>
      </w:r>
      <w:r w:rsidR="00A27D78">
        <w:rPr>
          <w:color w:val="auto"/>
          <w:sz w:val="20"/>
          <w:szCs w:val="20"/>
        </w:rPr>
        <w:t>3</w:t>
      </w:r>
      <w:r w:rsidRPr="002D15CD">
        <w:rPr>
          <w:color w:val="auto"/>
          <w:sz w:val="20"/>
          <w:szCs w:val="20"/>
        </w:rPr>
        <w:t xml:space="preserve"> notificações,</w:t>
      </w:r>
      <w:r w:rsidR="000A3564" w:rsidRPr="002D15CD">
        <w:rPr>
          <w:color w:val="auto"/>
          <w:sz w:val="20"/>
          <w:szCs w:val="20"/>
        </w:rPr>
        <w:t xml:space="preserve"> </w:t>
      </w:r>
      <w:r w:rsidRPr="002D15CD">
        <w:rPr>
          <w:color w:val="auto"/>
          <w:sz w:val="20"/>
          <w:szCs w:val="20"/>
        </w:rPr>
        <w:t>exceder em 10 dias úteis o prazo estabelecido</w:t>
      </w:r>
      <w:r w:rsidR="000A3564" w:rsidRPr="002D15CD">
        <w:rPr>
          <w:color w:val="auto"/>
          <w:sz w:val="20"/>
          <w:szCs w:val="20"/>
        </w:rPr>
        <w:t xml:space="preserve"> na notificação;</w:t>
      </w:r>
    </w:p>
    <w:p w:rsidR="00B11F4C" w:rsidRPr="002D15CD" w:rsidRDefault="00B11F4C" w:rsidP="00843B47">
      <w:pPr>
        <w:pStyle w:val="Default"/>
        <w:numPr>
          <w:ilvl w:val="0"/>
          <w:numId w:val="14"/>
        </w:numPr>
        <w:spacing w:before="120"/>
        <w:jc w:val="both"/>
        <w:rPr>
          <w:color w:val="auto"/>
          <w:sz w:val="20"/>
          <w:szCs w:val="20"/>
        </w:rPr>
      </w:pPr>
      <w:r w:rsidRPr="002D15CD">
        <w:rPr>
          <w:color w:val="auto"/>
          <w:sz w:val="20"/>
          <w:szCs w:val="20"/>
        </w:rPr>
        <w:t xml:space="preserve">A transmissão </w:t>
      </w:r>
      <w:r w:rsidR="00670F9A" w:rsidRPr="002D15CD">
        <w:rPr>
          <w:color w:val="auto"/>
          <w:sz w:val="20"/>
          <w:szCs w:val="20"/>
        </w:rPr>
        <w:t xml:space="preserve">de concessão </w:t>
      </w:r>
      <w:r w:rsidRPr="002D15CD">
        <w:rPr>
          <w:color w:val="auto"/>
          <w:sz w:val="20"/>
          <w:szCs w:val="20"/>
        </w:rPr>
        <w:t>para terceiros;</w:t>
      </w:r>
    </w:p>
    <w:p w:rsidR="00B11F4C" w:rsidRPr="002D15CD" w:rsidRDefault="00B11F4C" w:rsidP="00843B47">
      <w:pPr>
        <w:pStyle w:val="Default"/>
        <w:numPr>
          <w:ilvl w:val="0"/>
          <w:numId w:val="14"/>
        </w:numPr>
        <w:spacing w:before="120"/>
        <w:jc w:val="both"/>
        <w:rPr>
          <w:color w:val="auto"/>
          <w:sz w:val="20"/>
          <w:szCs w:val="20"/>
        </w:rPr>
      </w:pPr>
      <w:r w:rsidRPr="002D15CD">
        <w:rPr>
          <w:color w:val="auto"/>
          <w:sz w:val="20"/>
          <w:szCs w:val="20"/>
        </w:rPr>
        <w:t xml:space="preserve">A falta de reposição da caução, nos termos do </w:t>
      </w:r>
      <w:r w:rsidR="00A90F08" w:rsidRPr="002D15CD">
        <w:rPr>
          <w:color w:val="auto"/>
          <w:sz w:val="20"/>
          <w:szCs w:val="20"/>
        </w:rPr>
        <w:t>n.º 3 da cláusula</w:t>
      </w:r>
      <w:r w:rsidR="00A90F08" w:rsidRPr="002D15CD">
        <w:rPr>
          <w:bCs/>
          <w:color w:val="auto"/>
          <w:sz w:val="20"/>
          <w:szCs w:val="20"/>
        </w:rPr>
        <w:t xml:space="preserve"> </w:t>
      </w:r>
      <w:r w:rsidR="005B66C1">
        <w:rPr>
          <w:bCs/>
          <w:color w:val="auto"/>
          <w:sz w:val="20"/>
          <w:szCs w:val="20"/>
        </w:rPr>
        <w:t>11</w:t>
      </w:r>
      <w:r w:rsidR="00796A56">
        <w:rPr>
          <w:bCs/>
          <w:color w:val="auto"/>
          <w:sz w:val="20"/>
          <w:szCs w:val="20"/>
        </w:rPr>
        <w:t>.ª</w:t>
      </w:r>
      <w:r w:rsidRPr="002D15CD">
        <w:rPr>
          <w:bCs/>
          <w:color w:val="auto"/>
          <w:sz w:val="20"/>
          <w:szCs w:val="20"/>
        </w:rPr>
        <w:t xml:space="preserve"> do </w:t>
      </w:r>
      <w:r w:rsidR="00A90F08" w:rsidRPr="002D15CD">
        <w:rPr>
          <w:bCs/>
          <w:color w:val="auto"/>
          <w:sz w:val="20"/>
          <w:szCs w:val="20"/>
        </w:rPr>
        <w:t>presente caderno de encargos</w:t>
      </w:r>
      <w:r w:rsidRPr="002D15CD">
        <w:rPr>
          <w:color w:val="auto"/>
          <w:sz w:val="20"/>
          <w:szCs w:val="20"/>
        </w:rPr>
        <w:t>;</w:t>
      </w:r>
    </w:p>
    <w:p w:rsidR="00E92E26" w:rsidRPr="004F3E63" w:rsidRDefault="00B11F4C" w:rsidP="00843B47">
      <w:pPr>
        <w:pStyle w:val="Default"/>
        <w:numPr>
          <w:ilvl w:val="0"/>
          <w:numId w:val="14"/>
        </w:numPr>
        <w:spacing w:before="120"/>
        <w:jc w:val="both"/>
        <w:rPr>
          <w:color w:val="auto"/>
          <w:sz w:val="20"/>
          <w:szCs w:val="20"/>
        </w:rPr>
      </w:pPr>
      <w:r w:rsidRPr="004F3E63">
        <w:rPr>
          <w:color w:val="auto"/>
          <w:sz w:val="20"/>
          <w:szCs w:val="20"/>
        </w:rPr>
        <w:t xml:space="preserve">Oposição reiterada por parte do </w:t>
      </w:r>
      <w:r w:rsidR="0096563A" w:rsidRPr="004F3E63">
        <w:rPr>
          <w:color w:val="auto"/>
          <w:sz w:val="20"/>
          <w:szCs w:val="20"/>
        </w:rPr>
        <w:t>concessionário</w:t>
      </w:r>
      <w:r w:rsidRPr="004F3E63">
        <w:rPr>
          <w:color w:val="auto"/>
          <w:sz w:val="20"/>
          <w:szCs w:val="20"/>
        </w:rPr>
        <w:t xml:space="preserve"> ao exercício dos poderes de fiscalização e controlo constantes na </w:t>
      </w:r>
      <w:r w:rsidR="001A6D6F" w:rsidRPr="004F3E63">
        <w:rPr>
          <w:color w:val="auto"/>
          <w:sz w:val="20"/>
          <w:szCs w:val="20"/>
        </w:rPr>
        <w:t xml:space="preserve">cláusula </w:t>
      </w:r>
      <w:r w:rsidR="005B66C1">
        <w:rPr>
          <w:color w:val="auto"/>
          <w:sz w:val="20"/>
          <w:szCs w:val="20"/>
        </w:rPr>
        <w:t>9</w:t>
      </w:r>
      <w:r w:rsidRPr="004F3E63">
        <w:rPr>
          <w:color w:val="auto"/>
          <w:sz w:val="20"/>
          <w:szCs w:val="20"/>
        </w:rPr>
        <w:t>.ª do presente caderno de encargos;</w:t>
      </w:r>
    </w:p>
    <w:p w:rsidR="00E92E26" w:rsidRPr="002E5DEC" w:rsidRDefault="00E92E26" w:rsidP="00843B47">
      <w:pPr>
        <w:pStyle w:val="Default"/>
        <w:numPr>
          <w:ilvl w:val="0"/>
          <w:numId w:val="14"/>
        </w:numPr>
        <w:spacing w:before="120"/>
        <w:jc w:val="both"/>
        <w:rPr>
          <w:color w:val="auto"/>
          <w:sz w:val="20"/>
          <w:szCs w:val="20"/>
        </w:rPr>
      </w:pPr>
      <w:r w:rsidRPr="002E5DEC">
        <w:rPr>
          <w:color w:val="auto"/>
          <w:sz w:val="20"/>
          <w:szCs w:val="20"/>
        </w:rPr>
        <w:t>Quando houver recusa expressa no p</w:t>
      </w:r>
      <w:r w:rsidR="002E5DEC">
        <w:rPr>
          <w:color w:val="auto"/>
          <w:sz w:val="20"/>
          <w:szCs w:val="20"/>
        </w:rPr>
        <w:t>agamento das penalidades.</w:t>
      </w:r>
    </w:p>
    <w:p w:rsidR="002E5DEC" w:rsidRPr="002E5DEC" w:rsidRDefault="00E92E26" w:rsidP="00A17357">
      <w:pPr>
        <w:spacing w:line="240" w:lineRule="auto"/>
        <w:rPr>
          <w:rFonts w:ascii="Calibri" w:hAnsi="Calibri"/>
          <w:color w:val="auto"/>
        </w:rPr>
      </w:pPr>
      <w:r w:rsidRPr="002E5DEC">
        <w:rPr>
          <w:rFonts w:ascii="Calibri" w:hAnsi="Calibri"/>
          <w:color w:val="auto"/>
        </w:rPr>
        <w:t xml:space="preserve">2 - O direito de resolução referido no número anterior exercer-se-á mediante declaração enviada ao </w:t>
      </w:r>
      <w:r w:rsidR="00A3527C" w:rsidRPr="002E5DEC">
        <w:rPr>
          <w:rFonts w:ascii="Calibri" w:hAnsi="Calibri"/>
          <w:color w:val="auto"/>
        </w:rPr>
        <w:t>adjudicatário</w:t>
      </w:r>
      <w:r w:rsidR="002E5DEC" w:rsidRPr="002E5DEC">
        <w:rPr>
          <w:rFonts w:ascii="Calibri" w:hAnsi="Calibri"/>
          <w:color w:val="auto"/>
        </w:rPr>
        <w:t>.</w:t>
      </w:r>
    </w:p>
    <w:p w:rsidR="00E92E26" w:rsidRPr="000B276C" w:rsidRDefault="00E92E26" w:rsidP="00A17357">
      <w:pPr>
        <w:spacing w:line="240" w:lineRule="auto"/>
        <w:rPr>
          <w:rFonts w:ascii="Calibri" w:hAnsi="Calibri"/>
        </w:rPr>
      </w:pPr>
      <w:r w:rsidRPr="002E5DEC">
        <w:rPr>
          <w:rFonts w:ascii="Calibri" w:hAnsi="Calibri"/>
          <w:color w:val="auto"/>
        </w:rPr>
        <w:t xml:space="preserve">3 – A resolução do contrato não invalida o direito a qualquer </w:t>
      </w:r>
      <w:r w:rsidR="00BC41DA" w:rsidRPr="002E5DEC">
        <w:rPr>
          <w:rFonts w:ascii="Calibri" w:hAnsi="Calibri"/>
          <w:color w:val="auto"/>
        </w:rPr>
        <w:t>ação</w:t>
      </w:r>
      <w:r w:rsidRPr="002E5DEC">
        <w:rPr>
          <w:rFonts w:ascii="Calibri" w:hAnsi="Calibri"/>
          <w:color w:val="auto"/>
        </w:rPr>
        <w:t xml:space="preserve"> que venha a ser interposta por parte do Município de Leiria com vista à justa indemnização por perdas e danos eventualmente sofridos com incumprimento do</w:t>
      </w:r>
      <w:r w:rsidRPr="000B276C">
        <w:rPr>
          <w:rFonts w:ascii="Calibri" w:hAnsi="Calibri"/>
        </w:rPr>
        <w:t xml:space="preserve"> contrato.</w:t>
      </w:r>
    </w:p>
    <w:p w:rsidR="00E92E26" w:rsidRPr="00226F68" w:rsidRDefault="00E92E26" w:rsidP="00A17357">
      <w:pPr>
        <w:spacing w:line="240" w:lineRule="auto"/>
        <w:rPr>
          <w:rFonts w:ascii="Calibri" w:hAnsi="Calibri"/>
          <w:color w:val="auto"/>
        </w:rPr>
      </w:pPr>
    </w:p>
    <w:p w:rsidR="007E7A9A" w:rsidRPr="00020817" w:rsidRDefault="007A5CE0" w:rsidP="00A17357">
      <w:pPr>
        <w:spacing w:line="240" w:lineRule="auto"/>
        <w:rPr>
          <w:rFonts w:ascii="Calibri" w:hAnsi="Calibri"/>
          <w:b/>
          <w:color w:val="auto"/>
        </w:rPr>
      </w:pPr>
      <w:r>
        <w:rPr>
          <w:rFonts w:ascii="Calibri" w:hAnsi="Calibri"/>
          <w:b/>
          <w:color w:val="auto"/>
        </w:rPr>
        <w:t xml:space="preserve">Cláusula </w:t>
      </w:r>
      <w:r w:rsidR="007B2756">
        <w:rPr>
          <w:rFonts w:ascii="Calibri" w:hAnsi="Calibri"/>
          <w:b/>
          <w:color w:val="auto"/>
        </w:rPr>
        <w:t>15</w:t>
      </w:r>
      <w:r w:rsidR="007E7A9A" w:rsidRPr="00020817">
        <w:rPr>
          <w:rFonts w:ascii="Calibri" w:hAnsi="Calibri"/>
          <w:b/>
          <w:color w:val="auto"/>
        </w:rPr>
        <w:t>.ª | Foro competente</w:t>
      </w:r>
    </w:p>
    <w:p w:rsidR="007E7A9A" w:rsidRPr="00226F68" w:rsidRDefault="007E7A9A" w:rsidP="00A17357">
      <w:pPr>
        <w:spacing w:line="240" w:lineRule="auto"/>
        <w:rPr>
          <w:rFonts w:ascii="Calibri" w:hAnsi="Calibri"/>
          <w:color w:val="auto"/>
        </w:rPr>
      </w:pPr>
      <w:r w:rsidRPr="00226F68">
        <w:rPr>
          <w:rFonts w:ascii="Calibri" w:hAnsi="Calibri"/>
          <w:color w:val="auto"/>
        </w:rPr>
        <w:t xml:space="preserve">Para resolução de todos os litígios decorrentes do contrato fica estipulada a competência do Tribunal Administrativo e Fiscal de Leiria, com expressa renúncia a qualquer outro. </w:t>
      </w:r>
    </w:p>
    <w:p w:rsidR="00311A6C" w:rsidRDefault="00311A6C" w:rsidP="00A17357">
      <w:pPr>
        <w:spacing w:line="240" w:lineRule="auto"/>
        <w:rPr>
          <w:rFonts w:ascii="Calibri" w:hAnsi="Calibri"/>
          <w:color w:val="auto"/>
        </w:rPr>
      </w:pPr>
    </w:p>
    <w:p w:rsidR="007E7A9A" w:rsidRPr="00020817" w:rsidRDefault="007E7A9A" w:rsidP="00A17357">
      <w:pPr>
        <w:spacing w:line="240" w:lineRule="auto"/>
        <w:rPr>
          <w:rFonts w:ascii="Calibri" w:hAnsi="Calibri"/>
          <w:b/>
          <w:color w:val="auto"/>
        </w:rPr>
      </w:pPr>
      <w:r w:rsidRPr="00020817">
        <w:rPr>
          <w:rFonts w:ascii="Calibri" w:hAnsi="Calibri"/>
          <w:b/>
          <w:color w:val="auto"/>
        </w:rPr>
        <w:lastRenderedPageBreak/>
        <w:t>Cláus</w:t>
      </w:r>
      <w:r w:rsidR="007A5CE0">
        <w:rPr>
          <w:rFonts w:ascii="Calibri" w:hAnsi="Calibri"/>
          <w:b/>
          <w:color w:val="auto"/>
        </w:rPr>
        <w:t xml:space="preserve">ula </w:t>
      </w:r>
      <w:r w:rsidR="007B2756">
        <w:rPr>
          <w:rFonts w:ascii="Calibri" w:hAnsi="Calibri"/>
          <w:b/>
          <w:color w:val="auto"/>
        </w:rPr>
        <w:t>16</w:t>
      </w:r>
      <w:r w:rsidRPr="00020817">
        <w:rPr>
          <w:rFonts w:ascii="Calibri" w:hAnsi="Calibri"/>
          <w:b/>
          <w:color w:val="auto"/>
        </w:rPr>
        <w:t>.ª | Subcontratação e cessão da posição contratual</w:t>
      </w:r>
    </w:p>
    <w:p w:rsidR="007E7A9A" w:rsidRPr="00226F68" w:rsidRDefault="007E7A9A" w:rsidP="00843B47">
      <w:pPr>
        <w:pStyle w:val="PargrafodaLista"/>
        <w:numPr>
          <w:ilvl w:val="0"/>
          <w:numId w:val="15"/>
        </w:numPr>
        <w:tabs>
          <w:tab w:val="left" w:pos="284"/>
        </w:tabs>
        <w:spacing w:line="240" w:lineRule="auto"/>
        <w:ind w:left="0" w:firstLine="0"/>
        <w:contextualSpacing w:val="0"/>
        <w:rPr>
          <w:rFonts w:ascii="Calibri" w:hAnsi="Calibri"/>
          <w:color w:val="auto"/>
        </w:rPr>
      </w:pPr>
      <w:r w:rsidRPr="00226F68">
        <w:rPr>
          <w:rFonts w:ascii="Calibri" w:hAnsi="Calibri"/>
          <w:color w:val="auto"/>
        </w:rPr>
        <w:t xml:space="preserve">A subcontratação pelo </w:t>
      </w:r>
      <w:r w:rsidR="00226F68" w:rsidRPr="00226F68">
        <w:rPr>
          <w:rFonts w:ascii="Calibri" w:hAnsi="Calibri"/>
          <w:color w:val="auto"/>
        </w:rPr>
        <w:t>adjudicatário</w:t>
      </w:r>
      <w:r w:rsidR="00226F68" w:rsidRPr="00226F68">
        <w:rPr>
          <w:rFonts w:ascii="Calibri" w:eastAsia="Calibri" w:hAnsi="Calibri" w:cs="Calibri"/>
          <w:color w:val="auto"/>
        </w:rPr>
        <w:t xml:space="preserve"> </w:t>
      </w:r>
      <w:r w:rsidRPr="00226F68">
        <w:rPr>
          <w:rFonts w:ascii="Calibri" w:hAnsi="Calibri"/>
          <w:color w:val="auto"/>
        </w:rPr>
        <w:t xml:space="preserve">dependerá da autorização </w:t>
      </w:r>
      <w:r w:rsidR="00226F68" w:rsidRPr="00226F68">
        <w:rPr>
          <w:rFonts w:ascii="Calibri" w:hAnsi="Calibri"/>
          <w:color w:val="auto"/>
        </w:rPr>
        <w:t>do Município de Leiria</w:t>
      </w:r>
      <w:r w:rsidRPr="00226F68">
        <w:rPr>
          <w:rFonts w:ascii="Calibri" w:hAnsi="Calibri"/>
          <w:color w:val="auto"/>
        </w:rPr>
        <w:t xml:space="preserve">, nos termos do Código dos Contratos Públicos. </w:t>
      </w:r>
    </w:p>
    <w:p w:rsidR="00226F68" w:rsidRPr="00226F68" w:rsidRDefault="00226F68" w:rsidP="00843B47">
      <w:pPr>
        <w:pStyle w:val="Default"/>
        <w:numPr>
          <w:ilvl w:val="0"/>
          <w:numId w:val="15"/>
        </w:numPr>
        <w:tabs>
          <w:tab w:val="left" w:pos="284"/>
        </w:tabs>
        <w:spacing w:before="120"/>
        <w:ind w:left="0" w:firstLine="0"/>
        <w:jc w:val="both"/>
        <w:rPr>
          <w:color w:val="auto"/>
          <w:sz w:val="20"/>
          <w:szCs w:val="20"/>
        </w:rPr>
      </w:pPr>
      <w:r w:rsidRPr="00226F68">
        <w:rPr>
          <w:color w:val="auto"/>
          <w:sz w:val="20"/>
          <w:szCs w:val="20"/>
        </w:rPr>
        <w:t>A posição contratual não pode ser cedida por qualquer forma e seja a que título for, sendo nulos e de nenhum efeito os atos e contratos celebrados pelo adjudicatário que tenham por objeto a cedência do direito de concessão adjudicado.</w:t>
      </w:r>
    </w:p>
    <w:p w:rsidR="00226F68" w:rsidRPr="001F78B4" w:rsidRDefault="00226F68" w:rsidP="00A17357">
      <w:pPr>
        <w:pStyle w:val="Default"/>
        <w:spacing w:before="120"/>
        <w:jc w:val="both"/>
        <w:rPr>
          <w:sz w:val="20"/>
          <w:szCs w:val="20"/>
        </w:rPr>
      </w:pPr>
    </w:p>
    <w:p w:rsidR="007E7A9A" w:rsidRPr="00020817" w:rsidRDefault="007A5CE0" w:rsidP="00A17357">
      <w:pPr>
        <w:spacing w:line="240" w:lineRule="auto"/>
        <w:rPr>
          <w:rFonts w:ascii="Calibri" w:hAnsi="Calibri"/>
          <w:b/>
        </w:rPr>
      </w:pPr>
      <w:r>
        <w:rPr>
          <w:rFonts w:ascii="Calibri" w:hAnsi="Calibri"/>
          <w:b/>
        </w:rPr>
        <w:t xml:space="preserve">Cláusula </w:t>
      </w:r>
      <w:r w:rsidR="007B2756">
        <w:rPr>
          <w:rFonts w:ascii="Calibri" w:hAnsi="Calibri"/>
          <w:b/>
        </w:rPr>
        <w:t>17</w:t>
      </w:r>
      <w:r w:rsidR="007E7A9A" w:rsidRPr="00020817">
        <w:rPr>
          <w:rFonts w:ascii="Calibri" w:hAnsi="Calibri"/>
          <w:b/>
        </w:rPr>
        <w:t>.ª | Responsabilidade</w:t>
      </w:r>
      <w:r w:rsidR="00E56001" w:rsidRPr="00020817">
        <w:rPr>
          <w:rFonts w:ascii="Calibri" w:hAnsi="Calibri"/>
          <w:b/>
        </w:rPr>
        <w:t xml:space="preserve"> do adjudicatário</w:t>
      </w:r>
    </w:p>
    <w:p w:rsidR="007E7A9A" w:rsidRPr="00F53A82" w:rsidRDefault="007E7A9A" w:rsidP="00A17357">
      <w:pPr>
        <w:spacing w:line="240" w:lineRule="auto"/>
        <w:rPr>
          <w:rFonts w:ascii="Calibri" w:hAnsi="Calibri"/>
          <w:color w:val="auto"/>
        </w:rPr>
      </w:pPr>
      <w:r w:rsidRPr="00F53A82">
        <w:rPr>
          <w:rFonts w:ascii="Calibri" w:hAnsi="Calibri"/>
          <w:color w:val="auto"/>
        </w:rPr>
        <w:t xml:space="preserve">1 - O </w:t>
      </w:r>
      <w:r w:rsidR="00E56001" w:rsidRPr="00F53A82">
        <w:rPr>
          <w:rFonts w:ascii="Calibri" w:hAnsi="Calibri"/>
          <w:color w:val="auto"/>
        </w:rPr>
        <w:t>adjudicatário</w:t>
      </w:r>
      <w:r w:rsidR="00E56001" w:rsidRPr="00F53A82">
        <w:rPr>
          <w:rFonts w:ascii="Calibri" w:eastAsia="Calibri" w:hAnsi="Calibri" w:cs="Calibri"/>
          <w:color w:val="auto"/>
        </w:rPr>
        <w:t xml:space="preserve"> </w:t>
      </w:r>
      <w:r w:rsidRPr="00F53A82">
        <w:rPr>
          <w:rFonts w:ascii="Calibri" w:hAnsi="Calibri"/>
          <w:color w:val="auto"/>
        </w:rPr>
        <w:t xml:space="preserve">responderá, nos termos da lei, por todos os danos ou prejuízos sofridos pelo Município de Leiria, seus trabalhadores, operadores ou terceiros, em consequência da </w:t>
      </w:r>
      <w:r w:rsidR="00E56001" w:rsidRPr="00F53A82">
        <w:rPr>
          <w:rFonts w:ascii="Calibri" w:hAnsi="Calibri"/>
          <w:color w:val="auto"/>
        </w:rPr>
        <w:t>execução do contrato</w:t>
      </w:r>
      <w:r w:rsidRPr="00F53A82">
        <w:rPr>
          <w:rFonts w:ascii="Calibri" w:hAnsi="Calibri"/>
          <w:color w:val="auto"/>
        </w:rPr>
        <w:t xml:space="preserve">, devendo para tal celebrar os necessários contratos de seguros, conforme disposto na cláusula </w:t>
      </w:r>
      <w:r w:rsidR="003C280D">
        <w:rPr>
          <w:rFonts w:ascii="Calibri" w:hAnsi="Calibri"/>
          <w:color w:val="auto"/>
        </w:rPr>
        <w:t>12</w:t>
      </w:r>
      <w:r w:rsidRPr="00F53A82">
        <w:rPr>
          <w:rFonts w:ascii="Calibri" w:hAnsi="Calibri"/>
          <w:color w:val="auto"/>
        </w:rPr>
        <w:t>.ª.</w:t>
      </w:r>
      <w:r w:rsidRPr="00F53A82">
        <w:rPr>
          <w:rFonts w:ascii="Calibri" w:hAnsi="Calibri"/>
          <w:color w:val="auto"/>
        </w:rPr>
        <w:tab/>
      </w:r>
    </w:p>
    <w:p w:rsidR="007E7A9A" w:rsidRPr="00E56001" w:rsidRDefault="007E7A9A" w:rsidP="00A17357">
      <w:pPr>
        <w:spacing w:line="240" w:lineRule="auto"/>
        <w:rPr>
          <w:rFonts w:ascii="Calibri" w:hAnsi="Calibri"/>
        </w:rPr>
      </w:pPr>
      <w:r w:rsidRPr="00F53A82">
        <w:rPr>
          <w:rFonts w:ascii="Calibri" w:hAnsi="Calibri"/>
          <w:color w:val="auto"/>
        </w:rPr>
        <w:t>2 - Se o Município de Leiria tiver que assumir a indemnização de prejuízos que, nos termos do presente caderno de encargos, são da responsabilidade do adjudicatário, este indemnizá-lo-á em todas as despesas que, por esse fato e seja a que título for, houver que suportar, assistindo àquele Município o direito de regresso das quantias que tiver</w:t>
      </w:r>
      <w:r w:rsidRPr="00E56001">
        <w:rPr>
          <w:rFonts w:ascii="Calibri" w:hAnsi="Calibri"/>
        </w:rPr>
        <w:t xml:space="preserve"> pago ou que tiver que pagar.</w:t>
      </w:r>
    </w:p>
    <w:p w:rsidR="007E7A9A" w:rsidRPr="00E56001" w:rsidRDefault="007E7A9A" w:rsidP="00A17357">
      <w:pPr>
        <w:spacing w:line="240" w:lineRule="auto"/>
        <w:rPr>
          <w:rFonts w:ascii="Calibri" w:hAnsi="Calibri"/>
        </w:rPr>
      </w:pPr>
      <w:r w:rsidRPr="00E56001">
        <w:rPr>
          <w:rFonts w:ascii="Calibri" w:hAnsi="Calibri"/>
        </w:rPr>
        <w:t xml:space="preserve">3 - O Município de Leiria não responderá por quaisquer danos ou prejuízos sofridos pelo adjudicatário, salvo culpa comprovada dos trabalhadores daquele Município, no exercício das respetivas funções. </w:t>
      </w:r>
    </w:p>
    <w:p w:rsidR="007E7A9A" w:rsidRPr="00DA241F" w:rsidRDefault="007E7A9A" w:rsidP="00A17357">
      <w:pPr>
        <w:spacing w:line="240" w:lineRule="auto"/>
        <w:rPr>
          <w:rFonts w:ascii="Calibri" w:hAnsi="Calibri"/>
          <w:color w:val="FF0000"/>
        </w:rPr>
      </w:pPr>
    </w:p>
    <w:p w:rsidR="007E7A9A" w:rsidRPr="00020817" w:rsidRDefault="007A5CE0" w:rsidP="00A17357">
      <w:pPr>
        <w:spacing w:line="240" w:lineRule="auto"/>
        <w:rPr>
          <w:rFonts w:ascii="Calibri" w:hAnsi="Calibri"/>
          <w:b/>
          <w:color w:val="auto"/>
        </w:rPr>
      </w:pPr>
      <w:r>
        <w:rPr>
          <w:rFonts w:ascii="Calibri" w:hAnsi="Calibri"/>
          <w:b/>
          <w:color w:val="auto"/>
        </w:rPr>
        <w:t xml:space="preserve">Cláusula </w:t>
      </w:r>
      <w:r w:rsidR="007B2756">
        <w:rPr>
          <w:rFonts w:ascii="Calibri" w:hAnsi="Calibri"/>
          <w:b/>
          <w:color w:val="auto"/>
        </w:rPr>
        <w:t>18</w:t>
      </w:r>
      <w:r w:rsidR="007E7A9A" w:rsidRPr="00020817">
        <w:rPr>
          <w:rFonts w:ascii="Calibri" w:hAnsi="Calibri"/>
          <w:b/>
          <w:color w:val="auto"/>
        </w:rPr>
        <w:t>.ª | Comunicações e notificações</w:t>
      </w:r>
    </w:p>
    <w:p w:rsidR="007E7A9A" w:rsidRPr="00226F68" w:rsidRDefault="007E7A9A" w:rsidP="00A17357">
      <w:pPr>
        <w:spacing w:line="240" w:lineRule="auto"/>
        <w:rPr>
          <w:rFonts w:ascii="Calibri" w:hAnsi="Calibri"/>
          <w:color w:val="auto"/>
        </w:rPr>
      </w:pPr>
      <w:r w:rsidRPr="00226F68">
        <w:rPr>
          <w:rFonts w:ascii="Calibri" w:hAnsi="Calibri"/>
          <w:color w:val="auto"/>
        </w:rPr>
        <w:t>1 - Sem prejuízo de poderem ser acordadas outras regras quanto às notificações e comunicações entre as partes do contrato, estas deverão ser dirigidas, nos termos do Código dos Contratos Públicos, para o domicílio ou sede contratual de cada uma, identificados no contrato.</w:t>
      </w:r>
    </w:p>
    <w:p w:rsidR="007E7A9A" w:rsidRPr="00226F68" w:rsidRDefault="007E7A9A" w:rsidP="00A17357">
      <w:pPr>
        <w:spacing w:line="240" w:lineRule="auto"/>
        <w:rPr>
          <w:rFonts w:ascii="Calibri" w:hAnsi="Calibri"/>
          <w:color w:val="auto"/>
        </w:rPr>
      </w:pPr>
      <w:r w:rsidRPr="00226F68">
        <w:rPr>
          <w:rFonts w:ascii="Calibri" w:hAnsi="Calibri"/>
          <w:color w:val="auto"/>
        </w:rPr>
        <w:t xml:space="preserve">2 - Qualquer alteração das informações de contato constantes do contrato deverá ser comunicada à outra parte. </w:t>
      </w:r>
    </w:p>
    <w:p w:rsidR="00020817" w:rsidRPr="00226F68" w:rsidRDefault="00020817" w:rsidP="00A17357">
      <w:pPr>
        <w:spacing w:line="240" w:lineRule="auto"/>
        <w:rPr>
          <w:rFonts w:ascii="Calibri" w:hAnsi="Calibri"/>
          <w:color w:val="auto"/>
        </w:rPr>
      </w:pPr>
    </w:p>
    <w:p w:rsidR="007E7A9A" w:rsidRPr="00020817" w:rsidRDefault="007E7A9A" w:rsidP="00A17357">
      <w:pPr>
        <w:spacing w:line="240" w:lineRule="auto"/>
        <w:rPr>
          <w:rFonts w:ascii="Calibri" w:hAnsi="Calibri"/>
          <w:b/>
          <w:color w:val="auto"/>
        </w:rPr>
      </w:pPr>
      <w:r w:rsidRPr="00020817">
        <w:rPr>
          <w:rFonts w:ascii="Calibri" w:hAnsi="Calibri"/>
          <w:b/>
          <w:color w:val="auto"/>
        </w:rPr>
        <w:t>Cláusula</w:t>
      </w:r>
      <w:r w:rsidR="007A5CE0">
        <w:rPr>
          <w:rFonts w:ascii="Calibri" w:hAnsi="Calibri"/>
          <w:b/>
          <w:color w:val="auto"/>
        </w:rPr>
        <w:t xml:space="preserve"> </w:t>
      </w:r>
      <w:r w:rsidR="007B2756">
        <w:rPr>
          <w:rFonts w:ascii="Calibri" w:hAnsi="Calibri"/>
          <w:b/>
          <w:color w:val="auto"/>
        </w:rPr>
        <w:t>19</w:t>
      </w:r>
      <w:r w:rsidRPr="00020817">
        <w:rPr>
          <w:rFonts w:ascii="Calibri" w:hAnsi="Calibri"/>
          <w:b/>
          <w:color w:val="auto"/>
        </w:rPr>
        <w:t>.ª | Contagem dos prazos</w:t>
      </w:r>
    </w:p>
    <w:p w:rsidR="007E7A9A" w:rsidRPr="00226F68" w:rsidRDefault="007E7A9A" w:rsidP="00A17357">
      <w:pPr>
        <w:spacing w:line="240" w:lineRule="auto"/>
        <w:rPr>
          <w:rFonts w:ascii="Calibri" w:hAnsi="Calibri"/>
          <w:color w:val="auto"/>
        </w:rPr>
      </w:pPr>
      <w:r w:rsidRPr="00226F68">
        <w:rPr>
          <w:rFonts w:ascii="Calibri" w:hAnsi="Calibri"/>
          <w:color w:val="auto"/>
        </w:rPr>
        <w:t xml:space="preserve">Os prazos previstos no contrato são contínuos, correndo em sábados, domingos e dias feriados. </w:t>
      </w:r>
    </w:p>
    <w:p w:rsidR="007E7A9A" w:rsidRPr="00DA241F" w:rsidRDefault="007E7A9A" w:rsidP="00A17357">
      <w:pPr>
        <w:spacing w:line="240" w:lineRule="auto"/>
        <w:rPr>
          <w:rFonts w:ascii="Calibri" w:hAnsi="Calibri"/>
          <w:color w:val="FF0000"/>
        </w:rPr>
      </w:pPr>
    </w:p>
    <w:p w:rsidR="007E7A9A" w:rsidRPr="00020817" w:rsidRDefault="007A5CE0" w:rsidP="00A17357">
      <w:pPr>
        <w:spacing w:line="240" w:lineRule="auto"/>
        <w:rPr>
          <w:rFonts w:ascii="Calibri" w:hAnsi="Calibri"/>
          <w:b/>
          <w:color w:val="auto"/>
        </w:rPr>
      </w:pPr>
      <w:r>
        <w:rPr>
          <w:rFonts w:ascii="Calibri" w:hAnsi="Calibri"/>
          <w:b/>
          <w:color w:val="auto"/>
        </w:rPr>
        <w:t xml:space="preserve">Cláusula </w:t>
      </w:r>
      <w:r w:rsidR="007B2756">
        <w:rPr>
          <w:rFonts w:ascii="Calibri" w:hAnsi="Calibri"/>
          <w:b/>
          <w:color w:val="auto"/>
        </w:rPr>
        <w:t>20</w:t>
      </w:r>
      <w:r w:rsidR="007E7A9A" w:rsidRPr="00020817">
        <w:rPr>
          <w:rFonts w:ascii="Calibri" w:hAnsi="Calibri"/>
          <w:b/>
          <w:color w:val="auto"/>
        </w:rPr>
        <w:t>.ª | Legislação aplicável</w:t>
      </w:r>
    </w:p>
    <w:p w:rsidR="007E7A9A" w:rsidRPr="00226F68" w:rsidRDefault="007E7A9A" w:rsidP="00A17357">
      <w:pPr>
        <w:spacing w:line="240" w:lineRule="auto"/>
        <w:rPr>
          <w:rFonts w:ascii="Calibri" w:hAnsi="Calibri"/>
          <w:color w:val="auto"/>
        </w:rPr>
      </w:pPr>
      <w:r w:rsidRPr="00226F68">
        <w:rPr>
          <w:rFonts w:ascii="Calibri" w:hAnsi="Calibri"/>
          <w:color w:val="auto"/>
        </w:rPr>
        <w:t>O contrato é regulado pela legislação em vigor.</w:t>
      </w:r>
    </w:p>
    <w:p w:rsidR="007E7A9A" w:rsidRDefault="007E7A9A" w:rsidP="007E7A9A">
      <w:pPr>
        <w:spacing w:after="80"/>
        <w:rPr>
          <w:rFonts w:ascii="Calibri" w:hAnsi="Calibri"/>
        </w:rPr>
      </w:pPr>
    </w:p>
    <w:p w:rsidR="00DA241F" w:rsidRPr="00B94794" w:rsidRDefault="00DA241F" w:rsidP="007E7A9A">
      <w:pPr>
        <w:spacing w:after="80"/>
        <w:rPr>
          <w:rFonts w:ascii="Calibri" w:hAnsi="Calibri"/>
        </w:rPr>
      </w:pPr>
    </w:p>
    <w:p w:rsidR="00020817" w:rsidRDefault="00020817">
      <w:pPr>
        <w:spacing w:before="0" w:after="200" w:line="276" w:lineRule="auto"/>
        <w:jc w:val="left"/>
        <w:rPr>
          <w:rFonts w:ascii="Calibri" w:hAnsi="Calibri"/>
        </w:rPr>
      </w:pPr>
      <w:r>
        <w:rPr>
          <w:rFonts w:ascii="Calibri" w:hAnsi="Calibri"/>
        </w:rPr>
        <w:br w:type="page"/>
      </w:r>
    </w:p>
    <w:p w:rsidR="007C2FB3" w:rsidRPr="004234EF" w:rsidRDefault="007C2FB3" w:rsidP="007C2FB3">
      <w:pPr>
        <w:pBdr>
          <w:bottom w:val="single" w:sz="4" w:space="1" w:color="auto"/>
        </w:pBdr>
        <w:jc w:val="center"/>
        <w:rPr>
          <w:b/>
          <w:w w:val="150"/>
        </w:rPr>
      </w:pPr>
      <w:bookmarkStart w:id="15" w:name="_Toc396981727"/>
      <w:r w:rsidRPr="00CD582C">
        <w:rPr>
          <w:rFonts w:ascii="Calibri" w:hAnsi="Calibri"/>
          <w:b/>
          <w:w w:val="150"/>
          <w:sz w:val="24"/>
          <w:szCs w:val="24"/>
        </w:rPr>
        <w:lastRenderedPageBreak/>
        <w:t>Parte I</w:t>
      </w:r>
      <w:r>
        <w:rPr>
          <w:rFonts w:ascii="Calibri" w:hAnsi="Calibri"/>
          <w:b/>
          <w:w w:val="150"/>
          <w:sz w:val="24"/>
          <w:szCs w:val="24"/>
        </w:rPr>
        <w:t>I</w:t>
      </w:r>
      <w:r w:rsidRPr="00CD582C">
        <w:rPr>
          <w:rFonts w:ascii="Calibri" w:hAnsi="Calibri"/>
          <w:b/>
          <w:w w:val="150"/>
          <w:sz w:val="24"/>
          <w:szCs w:val="24"/>
        </w:rPr>
        <w:t xml:space="preserve"> </w:t>
      </w:r>
      <w:r>
        <w:rPr>
          <w:rFonts w:ascii="Calibri" w:hAnsi="Calibri"/>
          <w:b/>
          <w:w w:val="150"/>
          <w:sz w:val="24"/>
          <w:szCs w:val="24"/>
        </w:rPr>
        <w:t>–</w:t>
      </w:r>
      <w:r w:rsidRPr="00CD582C">
        <w:rPr>
          <w:rFonts w:ascii="Calibri" w:hAnsi="Calibri"/>
          <w:b/>
          <w:w w:val="150"/>
          <w:sz w:val="24"/>
          <w:szCs w:val="24"/>
        </w:rPr>
        <w:t xml:space="preserve"> Cláusulas</w:t>
      </w:r>
      <w:r>
        <w:rPr>
          <w:rFonts w:ascii="Calibri" w:hAnsi="Calibri"/>
          <w:b/>
          <w:w w:val="150"/>
          <w:sz w:val="24"/>
          <w:szCs w:val="24"/>
        </w:rPr>
        <w:t xml:space="preserve"> Técnicas</w:t>
      </w:r>
    </w:p>
    <w:p w:rsidR="00E52B93" w:rsidRDefault="00E52B93" w:rsidP="00E52B93">
      <w:pPr>
        <w:rPr>
          <w:rFonts w:ascii="Calibri" w:hAnsi="Calibri"/>
          <w:b/>
        </w:rPr>
      </w:pPr>
    </w:p>
    <w:p w:rsidR="00E52B93" w:rsidRPr="001F78B4" w:rsidRDefault="00E52B93" w:rsidP="00E52B93">
      <w:pPr>
        <w:pStyle w:val="Cabealho2"/>
        <w:spacing w:before="100" w:after="0" w:line="240" w:lineRule="auto"/>
        <w:rPr>
          <w:color w:val="auto"/>
          <w:szCs w:val="20"/>
        </w:rPr>
      </w:pPr>
      <w:r w:rsidRPr="001F78B4">
        <w:rPr>
          <w:color w:val="auto"/>
          <w:szCs w:val="20"/>
        </w:rPr>
        <w:t>Cláusula 1.ª |</w:t>
      </w:r>
      <w:r>
        <w:rPr>
          <w:color w:val="auto"/>
          <w:szCs w:val="20"/>
        </w:rPr>
        <w:t>D</w:t>
      </w:r>
      <w:r w:rsidRPr="001F78B4">
        <w:rPr>
          <w:color w:val="auto"/>
          <w:szCs w:val="20"/>
        </w:rPr>
        <w:t>efinições</w:t>
      </w:r>
    </w:p>
    <w:p w:rsidR="00E52B93" w:rsidRPr="00A27D13" w:rsidRDefault="00E52B93" w:rsidP="00E52B93">
      <w:pPr>
        <w:spacing w:before="100" w:line="240" w:lineRule="auto"/>
        <w:rPr>
          <w:rFonts w:ascii="Calibri" w:eastAsia="Calibri" w:hAnsi="Calibri" w:cs="Calibri"/>
          <w:color w:val="auto"/>
          <w:lang w:eastAsia="pt-PT"/>
        </w:rPr>
      </w:pPr>
      <w:r w:rsidRPr="001560E5">
        <w:rPr>
          <w:rFonts w:ascii="Calibri" w:eastAsia="Calibri" w:hAnsi="Calibri" w:cs="Calibri"/>
          <w:color w:val="auto"/>
          <w:lang w:eastAsia="pt-PT"/>
        </w:rPr>
        <w:t xml:space="preserve">Equipamento: conjunto constituído por poste e até cinco </w:t>
      </w:r>
      <w:r>
        <w:rPr>
          <w:rFonts w:ascii="Calibri" w:hAnsi="Calibri"/>
        </w:rPr>
        <w:t>c</w:t>
      </w:r>
      <w:r w:rsidRPr="00A27D13">
        <w:rPr>
          <w:rFonts w:ascii="Calibri" w:hAnsi="Calibri"/>
        </w:rPr>
        <w:t>aixas sinaléticas publicitárias</w:t>
      </w:r>
      <w:r w:rsidRPr="00A27D13">
        <w:rPr>
          <w:rFonts w:ascii="Calibri" w:eastAsia="Calibri" w:hAnsi="Calibri" w:cs="Calibri"/>
          <w:color w:val="auto"/>
          <w:lang w:eastAsia="pt-PT"/>
        </w:rPr>
        <w:t xml:space="preserve">, </w:t>
      </w:r>
      <w:r>
        <w:rPr>
          <w:rFonts w:ascii="Calibri" w:eastAsia="Calibri" w:hAnsi="Calibri" w:cs="Calibri"/>
          <w:color w:val="auto"/>
          <w:lang w:eastAsia="pt-PT"/>
        </w:rPr>
        <w:t xml:space="preserve">adiante designadas por caixas, </w:t>
      </w:r>
      <w:r w:rsidRPr="00A27D13">
        <w:rPr>
          <w:rFonts w:ascii="Calibri" w:eastAsia="Calibri" w:hAnsi="Calibri" w:cs="Calibri"/>
          <w:color w:val="auto"/>
          <w:lang w:eastAsia="pt-PT"/>
        </w:rPr>
        <w:t xml:space="preserve">conforme disposto no </w:t>
      </w:r>
      <w:r w:rsidRPr="00A27D13">
        <w:rPr>
          <w:rFonts w:ascii="Calibri" w:eastAsia="Calibri" w:hAnsi="Calibri" w:cs="Calibri"/>
          <w:b/>
          <w:color w:val="auto"/>
          <w:lang w:eastAsia="pt-PT"/>
        </w:rPr>
        <w:t xml:space="preserve">Anexo </w:t>
      </w:r>
      <w:proofErr w:type="gramStart"/>
      <w:r w:rsidRPr="00A27D13">
        <w:rPr>
          <w:rFonts w:ascii="Calibri" w:eastAsia="Calibri" w:hAnsi="Calibri" w:cs="Calibri"/>
          <w:b/>
          <w:color w:val="auto"/>
          <w:lang w:eastAsia="pt-PT"/>
        </w:rPr>
        <w:t>IV</w:t>
      </w:r>
      <w:proofErr w:type="gramEnd"/>
      <w:r w:rsidRPr="00A27D13">
        <w:rPr>
          <w:rFonts w:ascii="Calibri" w:eastAsia="Calibri" w:hAnsi="Calibri" w:cs="Calibri"/>
          <w:b/>
          <w:color w:val="auto"/>
          <w:lang w:eastAsia="pt-PT"/>
        </w:rPr>
        <w:t xml:space="preserve"> </w:t>
      </w:r>
      <w:proofErr w:type="gramStart"/>
      <w:r w:rsidRPr="00A27D13">
        <w:rPr>
          <w:rFonts w:ascii="Calibri" w:eastAsia="Calibri" w:hAnsi="Calibri" w:cs="Calibri"/>
          <w:b/>
          <w:color w:val="auto"/>
          <w:lang w:eastAsia="pt-PT"/>
        </w:rPr>
        <w:t>a</w:t>
      </w:r>
      <w:proofErr w:type="gramEnd"/>
      <w:r w:rsidRPr="00A27D13">
        <w:rPr>
          <w:rFonts w:ascii="Calibri" w:eastAsia="Calibri" w:hAnsi="Calibri" w:cs="Calibri"/>
          <w:b/>
          <w:color w:val="auto"/>
          <w:lang w:eastAsia="pt-PT"/>
        </w:rPr>
        <w:t xml:space="preserve"> e Anexo IV b.</w:t>
      </w:r>
    </w:p>
    <w:p w:rsidR="00E52B93" w:rsidRPr="001F78B4" w:rsidRDefault="00E52B93" w:rsidP="00E52B93">
      <w:pPr>
        <w:autoSpaceDE w:val="0"/>
        <w:autoSpaceDN w:val="0"/>
        <w:adjustRightInd w:val="0"/>
        <w:spacing w:before="100" w:line="240" w:lineRule="auto"/>
        <w:rPr>
          <w:rFonts w:ascii="Calibri" w:eastAsia="Calibri" w:hAnsi="Calibri" w:cs="Calibri"/>
          <w:color w:val="auto"/>
          <w:lang w:eastAsia="pt-PT"/>
        </w:rPr>
      </w:pPr>
    </w:p>
    <w:p w:rsidR="00E52B93" w:rsidRPr="001F78B4" w:rsidRDefault="00E52B93" w:rsidP="00E52B93">
      <w:pPr>
        <w:pStyle w:val="Cabealho2"/>
        <w:spacing w:before="100" w:after="0" w:line="240" w:lineRule="auto"/>
        <w:rPr>
          <w:color w:val="auto"/>
          <w:szCs w:val="20"/>
        </w:rPr>
      </w:pPr>
      <w:r w:rsidRPr="001F78B4">
        <w:rPr>
          <w:color w:val="auto"/>
          <w:szCs w:val="20"/>
        </w:rPr>
        <w:t>Cláusula 2.ª |Características técnicas dos equipamentos</w:t>
      </w:r>
    </w:p>
    <w:p w:rsidR="00E52B93" w:rsidRPr="001F78B4" w:rsidRDefault="00E52B93" w:rsidP="00E52B93">
      <w:pPr>
        <w:spacing w:before="100" w:line="240" w:lineRule="auto"/>
        <w:rPr>
          <w:rFonts w:ascii="Calibri" w:eastAsia="Calibri" w:hAnsi="Calibri" w:cs="Calibri"/>
          <w:color w:val="auto"/>
          <w:lang w:eastAsia="pt-PT"/>
        </w:rPr>
      </w:pPr>
      <w:r w:rsidRPr="001F78B4">
        <w:rPr>
          <w:rFonts w:ascii="Calibri" w:eastAsia="Calibri" w:hAnsi="Calibri" w:cs="Calibri"/>
          <w:color w:val="auto"/>
          <w:lang w:eastAsia="pt-PT"/>
        </w:rPr>
        <w:t xml:space="preserve">1 - </w:t>
      </w:r>
      <w:r w:rsidRPr="001F78B4">
        <w:rPr>
          <w:rFonts w:ascii="Calibri" w:hAnsi="Calibri"/>
        </w:rPr>
        <w:t xml:space="preserve">A forma, características e cores do equipamento (poste e </w:t>
      </w:r>
      <w:r>
        <w:rPr>
          <w:rFonts w:ascii="Calibri" w:hAnsi="Calibri"/>
        </w:rPr>
        <w:t>caixas</w:t>
      </w:r>
      <w:r w:rsidRPr="001F78B4">
        <w:rPr>
          <w:rFonts w:ascii="Calibri" w:hAnsi="Calibri"/>
        </w:rPr>
        <w:t xml:space="preserve">) a considerar obedecerá ao disposto no </w:t>
      </w:r>
      <w:r w:rsidRPr="00B01ABD">
        <w:rPr>
          <w:rFonts w:ascii="Calibri" w:eastAsia="Calibri" w:hAnsi="Calibri" w:cs="Calibri"/>
          <w:b/>
          <w:color w:val="auto"/>
          <w:lang w:eastAsia="pt-PT"/>
        </w:rPr>
        <w:t xml:space="preserve">Anexo </w:t>
      </w:r>
      <w:proofErr w:type="gramStart"/>
      <w:r w:rsidRPr="00B01ABD">
        <w:rPr>
          <w:rFonts w:ascii="Calibri" w:eastAsia="Calibri" w:hAnsi="Calibri" w:cs="Calibri"/>
          <w:b/>
          <w:color w:val="auto"/>
          <w:lang w:eastAsia="pt-PT"/>
        </w:rPr>
        <w:t>IV</w:t>
      </w:r>
      <w:proofErr w:type="gramEnd"/>
      <w:r w:rsidRPr="00B01ABD">
        <w:rPr>
          <w:rFonts w:ascii="Calibri" w:eastAsia="Calibri" w:hAnsi="Calibri" w:cs="Calibri"/>
          <w:b/>
          <w:color w:val="auto"/>
          <w:lang w:eastAsia="pt-PT"/>
        </w:rPr>
        <w:t xml:space="preserve"> </w:t>
      </w:r>
      <w:proofErr w:type="gramStart"/>
      <w:r w:rsidRPr="00B01ABD">
        <w:rPr>
          <w:rFonts w:ascii="Calibri" w:eastAsia="Calibri" w:hAnsi="Calibri" w:cs="Calibri"/>
          <w:b/>
          <w:color w:val="auto"/>
          <w:lang w:eastAsia="pt-PT"/>
        </w:rPr>
        <w:t>a</w:t>
      </w:r>
      <w:proofErr w:type="gramEnd"/>
      <w:r w:rsidRPr="00B01ABD">
        <w:rPr>
          <w:rFonts w:ascii="Calibri" w:eastAsia="Calibri" w:hAnsi="Calibri" w:cs="Calibri"/>
          <w:b/>
          <w:color w:val="auto"/>
          <w:lang w:eastAsia="pt-PT"/>
        </w:rPr>
        <w:t xml:space="preserve"> e Anexo IV b</w:t>
      </w:r>
      <w:r>
        <w:rPr>
          <w:rFonts w:ascii="Calibri" w:eastAsia="Calibri" w:hAnsi="Calibri" w:cs="Calibri"/>
          <w:b/>
          <w:color w:val="auto"/>
          <w:lang w:eastAsia="pt-PT"/>
        </w:rPr>
        <w:t xml:space="preserve"> </w:t>
      </w:r>
      <w:r w:rsidRPr="00362DB7">
        <w:rPr>
          <w:rFonts w:ascii="Calibri" w:eastAsia="Calibri" w:hAnsi="Calibri" w:cs="Calibri"/>
          <w:color w:val="auto"/>
          <w:lang w:eastAsia="pt-PT"/>
        </w:rPr>
        <w:t>a</w:t>
      </w:r>
      <w:r w:rsidRPr="001F78B4">
        <w:rPr>
          <w:rFonts w:ascii="Calibri" w:eastAsia="Calibri" w:hAnsi="Calibri" w:cs="Calibri"/>
          <w:color w:val="auto"/>
          <w:lang w:eastAsia="pt-PT"/>
        </w:rPr>
        <w:t>o presente caderno de encargos.</w:t>
      </w:r>
    </w:p>
    <w:p w:rsidR="00E52B93" w:rsidRPr="001F78B4" w:rsidRDefault="00E52B93" w:rsidP="00E52B93">
      <w:pPr>
        <w:autoSpaceDE w:val="0"/>
        <w:autoSpaceDN w:val="0"/>
        <w:adjustRightInd w:val="0"/>
        <w:spacing w:before="100" w:line="240" w:lineRule="auto"/>
        <w:rPr>
          <w:rFonts w:ascii="Calibri" w:eastAsia="Calibri" w:hAnsi="Calibri" w:cs="Calibri"/>
          <w:color w:val="auto"/>
          <w:lang w:eastAsia="pt-PT"/>
        </w:rPr>
      </w:pPr>
      <w:r w:rsidRPr="001F78B4">
        <w:rPr>
          <w:rFonts w:ascii="Calibri" w:eastAsia="Calibri" w:hAnsi="Calibri" w:cs="Calibri"/>
          <w:color w:val="auto"/>
          <w:lang w:eastAsia="pt-PT"/>
        </w:rPr>
        <w:t>2 - As inscrições e símbolos a não devem apresentar disposições, formatos ou cores que possam confundir-se com os da sinalização do trânsito.</w:t>
      </w:r>
    </w:p>
    <w:p w:rsidR="00E52B93" w:rsidRPr="001F78B4" w:rsidRDefault="00E52B93" w:rsidP="00E52B93">
      <w:pPr>
        <w:autoSpaceDE w:val="0"/>
        <w:autoSpaceDN w:val="0"/>
        <w:adjustRightInd w:val="0"/>
        <w:spacing w:before="100" w:line="240" w:lineRule="auto"/>
        <w:rPr>
          <w:rFonts w:ascii="Calibri" w:eastAsia="Calibri" w:hAnsi="Calibri" w:cs="Calibri"/>
          <w:color w:val="auto"/>
          <w:lang w:eastAsia="pt-PT"/>
        </w:rPr>
      </w:pPr>
      <w:r w:rsidRPr="001F78B4">
        <w:rPr>
          <w:rFonts w:ascii="Calibri" w:eastAsia="Calibri" w:hAnsi="Calibri" w:cs="Calibri"/>
          <w:color w:val="auto"/>
          <w:lang w:eastAsia="pt-PT"/>
        </w:rPr>
        <w:t xml:space="preserve">3 - As </w:t>
      </w:r>
      <w:r>
        <w:rPr>
          <w:rFonts w:ascii="Calibri" w:eastAsia="Calibri" w:hAnsi="Calibri" w:cs="Calibri"/>
          <w:color w:val="auto"/>
          <w:lang w:eastAsia="pt-PT"/>
        </w:rPr>
        <w:t>caixas</w:t>
      </w:r>
      <w:r w:rsidRPr="001F78B4">
        <w:rPr>
          <w:rFonts w:ascii="Calibri" w:eastAsia="Calibri" w:hAnsi="Calibri" w:cs="Calibri"/>
          <w:color w:val="auto"/>
          <w:lang w:eastAsia="pt-PT"/>
        </w:rPr>
        <w:t xml:space="preserve"> poderão ter dupla face mediante prévia autorização do</w:t>
      </w:r>
      <w:r w:rsidRPr="00151EF8">
        <w:rPr>
          <w:rFonts w:ascii="Calibri" w:eastAsia="Calibri" w:hAnsi="Calibri" w:cs="Calibri"/>
          <w:color w:val="auto"/>
          <w:lang w:eastAsia="pt-PT"/>
        </w:rPr>
        <w:t xml:space="preserve"> Município de Leiria.</w:t>
      </w:r>
    </w:p>
    <w:p w:rsidR="00E52B93" w:rsidRPr="001F78B4" w:rsidRDefault="00E52B93" w:rsidP="00E52B93">
      <w:pPr>
        <w:autoSpaceDE w:val="0"/>
        <w:autoSpaceDN w:val="0"/>
        <w:adjustRightInd w:val="0"/>
        <w:spacing w:before="100" w:line="240" w:lineRule="auto"/>
        <w:rPr>
          <w:rFonts w:ascii="Calibri" w:eastAsia="Calibri" w:hAnsi="Calibri" w:cs="Calibri"/>
        </w:rPr>
      </w:pPr>
    </w:p>
    <w:p w:rsidR="00E52B93" w:rsidRPr="001F78B4" w:rsidRDefault="00E52B93" w:rsidP="00E52B93">
      <w:pPr>
        <w:pStyle w:val="Cabealho2"/>
        <w:spacing w:before="100" w:after="0" w:line="240" w:lineRule="auto"/>
        <w:rPr>
          <w:color w:val="auto"/>
          <w:szCs w:val="20"/>
        </w:rPr>
      </w:pPr>
      <w:r w:rsidRPr="001F78B4">
        <w:rPr>
          <w:color w:val="auto"/>
          <w:szCs w:val="20"/>
        </w:rPr>
        <w:t>Cláusula 3.ª |Regras de instalação dos equipamento</w:t>
      </w:r>
    </w:p>
    <w:p w:rsidR="00E52B93" w:rsidRPr="00B26EAF" w:rsidRDefault="00E52B93" w:rsidP="00E52B93">
      <w:pPr>
        <w:spacing w:before="100" w:line="240" w:lineRule="auto"/>
        <w:rPr>
          <w:rFonts w:ascii="Calibri" w:hAnsi="Calibri"/>
        </w:rPr>
      </w:pPr>
      <w:r w:rsidRPr="00B26EAF">
        <w:rPr>
          <w:rFonts w:ascii="Calibri" w:hAnsi="Calibri"/>
        </w:rPr>
        <w:t>A instalação dos equipamentos deve obedecer às seguintes condições cumulativas:</w:t>
      </w:r>
    </w:p>
    <w:p w:rsidR="0039560A" w:rsidRPr="00B1738B" w:rsidRDefault="00E52B93" w:rsidP="00B1738B">
      <w:pPr>
        <w:pStyle w:val="PargrafodaLista"/>
        <w:numPr>
          <w:ilvl w:val="0"/>
          <w:numId w:val="7"/>
        </w:numPr>
        <w:spacing w:before="100" w:line="240" w:lineRule="auto"/>
        <w:contextualSpacing w:val="0"/>
        <w:rPr>
          <w:rFonts w:ascii="Calibri" w:hAnsi="Calibri"/>
          <w:color w:val="auto"/>
        </w:rPr>
      </w:pPr>
      <w:r w:rsidRPr="00272E21">
        <w:rPr>
          <w:rFonts w:ascii="Calibri" w:hAnsi="Calibri"/>
          <w:color w:val="auto"/>
        </w:rPr>
        <w:t>Os postes deverão ser instalados em passeios, ficando sempre garantida uma largura livre de 1,50 metros, devendo a distância entre a extremidade do sinal e a faixa não ser inferior a 0,50 metros.</w:t>
      </w:r>
    </w:p>
    <w:p w:rsidR="0039560A" w:rsidRPr="0039560A" w:rsidRDefault="00E52B93" w:rsidP="0039560A">
      <w:pPr>
        <w:pStyle w:val="PargrafodaLista"/>
        <w:numPr>
          <w:ilvl w:val="0"/>
          <w:numId w:val="7"/>
        </w:numPr>
        <w:spacing w:before="100" w:line="240" w:lineRule="auto"/>
        <w:contextualSpacing w:val="0"/>
        <w:rPr>
          <w:rFonts w:ascii="Calibri" w:hAnsi="Calibri"/>
          <w:color w:val="auto"/>
        </w:rPr>
      </w:pPr>
      <w:r w:rsidRPr="00272E21">
        <w:rPr>
          <w:rFonts w:ascii="Calibri" w:hAnsi="Calibri"/>
          <w:color w:val="auto"/>
        </w:rPr>
        <w:t>A distância entre a parte inferior da moldura das caixas, que compõem o poste, e o solo não poderá ser inferior a 2,40 metros.</w:t>
      </w:r>
    </w:p>
    <w:p w:rsidR="00E52B93" w:rsidRPr="00B26EAF" w:rsidRDefault="00E52B93" w:rsidP="00E52B93">
      <w:pPr>
        <w:pStyle w:val="PargrafodaLista"/>
        <w:numPr>
          <w:ilvl w:val="0"/>
          <w:numId w:val="7"/>
        </w:numPr>
        <w:spacing w:before="100" w:line="240" w:lineRule="auto"/>
        <w:contextualSpacing w:val="0"/>
        <w:rPr>
          <w:rFonts w:ascii="Calibri" w:hAnsi="Calibri"/>
        </w:rPr>
      </w:pPr>
      <w:r w:rsidRPr="00B26EAF">
        <w:rPr>
          <w:rFonts w:ascii="Calibri" w:hAnsi="Calibri"/>
        </w:rPr>
        <w:t>As caixas devem ser implantadas em postes metálicos oferecendo a solidez e resistência suficientes e necessárias a não pôr em risco a segurança dos utentes da via pública.</w:t>
      </w:r>
    </w:p>
    <w:p w:rsidR="00E52B93" w:rsidRPr="00322DB7" w:rsidRDefault="00E52B93" w:rsidP="00E52B93">
      <w:pPr>
        <w:pStyle w:val="PargrafodaLista"/>
        <w:numPr>
          <w:ilvl w:val="0"/>
          <w:numId w:val="7"/>
        </w:numPr>
        <w:spacing w:before="100" w:line="240" w:lineRule="auto"/>
        <w:contextualSpacing w:val="0"/>
        <w:rPr>
          <w:rFonts w:ascii="Calibri" w:hAnsi="Calibri"/>
        </w:rPr>
      </w:pPr>
      <w:r w:rsidRPr="00B26EAF">
        <w:rPr>
          <w:rFonts w:ascii="Calibri" w:hAnsi="Calibri"/>
        </w:rPr>
        <w:t>As caixas devem ser orientadas preferencialmente para o lado interior do passeio ou da ber</w:t>
      </w:r>
      <w:r w:rsidRPr="00322DB7">
        <w:rPr>
          <w:rFonts w:ascii="Calibri" w:hAnsi="Calibri"/>
        </w:rPr>
        <w:t>ma.</w:t>
      </w:r>
    </w:p>
    <w:p w:rsidR="00E52B93" w:rsidRPr="00322DB7" w:rsidRDefault="00E52B93" w:rsidP="00E52B93">
      <w:pPr>
        <w:pStyle w:val="PargrafodaLista"/>
        <w:numPr>
          <w:ilvl w:val="0"/>
          <w:numId w:val="7"/>
        </w:numPr>
        <w:spacing w:before="100" w:line="240" w:lineRule="auto"/>
        <w:contextualSpacing w:val="0"/>
        <w:rPr>
          <w:rFonts w:ascii="Calibri" w:hAnsi="Calibri"/>
        </w:rPr>
      </w:pPr>
      <w:r w:rsidRPr="00322DB7">
        <w:rPr>
          <w:rFonts w:ascii="Calibri" w:hAnsi="Calibri"/>
        </w:rPr>
        <w:t>As setas devem ser posicionadas no lado esquerdo da caixa, na proximidade da faixa de rodagem, no sentido do trânsito.</w:t>
      </w:r>
    </w:p>
    <w:p w:rsidR="00E52B93" w:rsidRPr="00B26EAF" w:rsidRDefault="00E52B93" w:rsidP="00E52B93">
      <w:pPr>
        <w:pStyle w:val="PargrafodaLista"/>
        <w:numPr>
          <w:ilvl w:val="0"/>
          <w:numId w:val="7"/>
        </w:numPr>
        <w:spacing w:before="100" w:line="240" w:lineRule="auto"/>
        <w:contextualSpacing w:val="0"/>
        <w:rPr>
          <w:rFonts w:ascii="Calibri" w:hAnsi="Calibri"/>
        </w:rPr>
      </w:pPr>
      <w:r w:rsidRPr="00B26EAF">
        <w:rPr>
          <w:rFonts w:ascii="Calibri" w:hAnsi="Calibri"/>
        </w:rPr>
        <w:t xml:space="preserve">Os postes não poderão ter uma distância entre si inferior a </w:t>
      </w:r>
      <w:r w:rsidR="00B1738B">
        <w:rPr>
          <w:rFonts w:ascii="Calibri" w:hAnsi="Calibri"/>
        </w:rPr>
        <w:t>4</w:t>
      </w:r>
      <w:r w:rsidRPr="00322DB7">
        <w:rPr>
          <w:rFonts w:ascii="Calibri" w:hAnsi="Calibri"/>
        </w:rPr>
        <w:t>0 metros.</w:t>
      </w:r>
    </w:p>
    <w:p w:rsidR="00E52B93" w:rsidRDefault="00E52B93" w:rsidP="00E52B93">
      <w:pPr>
        <w:pStyle w:val="PargrafodaLista"/>
        <w:numPr>
          <w:ilvl w:val="0"/>
          <w:numId w:val="7"/>
        </w:numPr>
        <w:spacing w:before="100" w:line="240" w:lineRule="auto"/>
        <w:contextualSpacing w:val="0"/>
        <w:rPr>
          <w:rFonts w:ascii="Calibri" w:hAnsi="Calibri"/>
        </w:rPr>
      </w:pPr>
      <w:r w:rsidRPr="00B26EAF">
        <w:rPr>
          <w:rFonts w:ascii="Calibri" w:hAnsi="Calibri"/>
        </w:rPr>
        <w:t>A distância entre as caixas e a fachada do edifício mais próximo não deverá ser inferior a 2 metros.</w:t>
      </w:r>
    </w:p>
    <w:p w:rsidR="00E52B93" w:rsidRPr="00322DB7" w:rsidRDefault="00E52B93" w:rsidP="00E52B93">
      <w:pPr>
        <w:pStyle w:val="PargrafodaLista"/>
        <w:numPr>
          <w:ilvl w:val="0"/>
          <w:numId w:val="7"/>
        </w:numPr>
        <w:spacing w:before="100" w:line="240" w:lineRule="auto"/>
        <w:contextualSpacing w:val="0"/>
        <w:rPr>
          <w:rFonts w:ascii="Calibri" w:hAnsi="Calibri"/>
        </w:rPr>
      </w:pPr>
      <w:r w:rsidRPr="00B26EAF">
        <w:rPr>
          <w:rFonts w:ascii="Calibri" w:hAnsi="Calibri"/>
        </w:rPr>
        <w:t>Aquand</w:t>
      </w:r>
      <w:r w:rsidRPr="00322DB7">
        <w:rPr>
          <w:rFonts w:ascii="Calibri" w:hAnsi="Calibri"/>
        </w:rPr>
        <w:t xml:space="preserve">o da instalação de um poste, o pavimento e outras infraestruturas presentes deverão ser imediatamente repostos. </w:t>
      </w:r>
    </w:p>
    <w:p w:rsidR="00E52B93" w:rsidRDefault="00E52B93" w:rsidP="00E52B93">
      <w:pPr>
        <w:pStyle w:val="PargrafodaLista"/>
        <w:numPr>
          <w:ilvl w:val="0"/>
          <w:numId w:val="7"/>
        </w:numPr>
        <w:spacing w:before="100" w:line="240" w:lineRule="auto"/>
        <w:contextualSpacing w:val="0"/>
        <w:rPr>
          <w:rFonts w:ascii="Calibri" w:hAnsi="Calibri"/>
        </w:rPr>
      </w:pPr>
      <w:r w:rsidRPr="00B26EAF">
        <w:rPr>
          <w:rFonts w:ascii="Calibri" w:hAnsi="Calibri"/>
        </w:rPr>
        <w:t>Não afetar a segurança das pessoas e das coisas, nomeadamente na circulação pedonal ou rodoviária.</w:t>
      </w:r>
    </w:p>
    <w:p w:rsidR="00E52B93" w:rsidRPr="00322DB7" w:rsidRDefault="00E52B93" w:rsidP="00E52B93">
      <w:pPr>
        <w:pStyle w:val="PargrafodaLista"/>
        <w:numPr>
          <w:ilvl w:val="0"/>
          <w:numId w:val="7"/>
        </w:numPr>
        <w:spacing w:before="100" w:line="240" w:lineRule="auto"/>
        <w:contextualSpacing w:val="0"/>
        <w:rPr>
          <w:rFonts w:ascii="Calibri" w:hAnsi="Calibri"/>
        </w:rPr>
      </w:pPr>
      <w:r w:rsidRPr="00322DB7">
        <w:rPr>
          <w:rFonts w:ascii="Calibri" w:hAnsi="Calibri"/>
        </w:rPr>
        <w:t xml:space="preserve">Não prejudicar ou dificultar a circulação ou acesso de veículos de socorro e emergência. </w:t>
      </w:r>
    </w:p>
    <w:p w:rsidR="00E52B93" w:rsidRPr="00322DB7" w:rsidRDefault="00E52B93" w:rsidP="00E52B93">
      <w:pPr>
        <w:pStyle w:val="PargrafodaLista"/>
        <w:numPr>
          <w:ilvl w:val="0"/>
          <w:numId w:val="7"/>
        </w:numPr>
        <w:spacing w:before="100" w:line="240" w:lineRule="auto"/>
        <w:contextualSpacing w:val="0"/>
        <w:rPr>
          <w:rFonts w:ascii="Calibri" w:hAnsi="Calibri"/>
        </w:rPr>
      </w:pPr>
      <w:r w:rsidRPr="00322DB7">
        <w:rPr>
          <w:rFonts w:ascii="Calibri" w:hAnsi="Calibri"/>
        </w:rPr>
        <w:t>Não prejudicar a visibilidade em curvas ou ainda perturbar a atenção do condutor prejudicando a segurança da condução.</w:t>
      </w:r>
    </w:p>
    <w:p w:rsidR="00E52B93" w:rsidRPr="001F78B4" w:rsidRDefault="00E52B93" w:rsidP="00E52B93">
      <w:pPr>
        <w:pStyle w:val="PargrafodaLista"/>
        <w:numPr>
          <w:ilvl w:val="0"/>
          <w:numId w:val="7"/>
        </w:numPr>
        <w:spacing w:before="100" w:line="240" w:lineRule="auto"/>
        <w:contextualSpacing w:val="0"/>
        <w:rPr>
          <w:rFonts w:ascii="Calibri" w:hAnsi="Calibri"/>
        </w:rPr>
      </w:pPr>
      <w:r w:rsidRPr="001F78B4">
        <w:rPr>
          <w:rFonts w:ascii="Calibri" w:hAnsi="Calibri"/>
        </w:rPr>
        <w:t>Não devem ser colocados sobre ou na proximidade de sinais do trânsito ou prejudicar a sua visibilidade ou reconhecimento.</w:t>
      </w:r>
    </w:p>
    <w:p w:rsidR="00E52B93" w:rsidRPr="002F79E6" w:rsidRDefault="00E52B93" w:rsidP="00E52B93">
      <w:pPr>
        <w:pStyle w:val="PargrafodaLista"/>
        <w:numPr>
          <w:ilvl w:val="0"/>
          <w:numId w:val="7"/>
        </w:numPr>
        <w:spacing w:before="100" w:line="240" w:lineRule="auto"/>
        <w:contextualSpacing w:val="0"/>
        <w:rPr>
          <w:rFonts w:ascii="Calibri" w:hAnsi="Calibri"/>
        </w:rPr>
      </w:pPr>
      <w:r w:rsidRPr="001F78B4">
        <w:rPr>
          <w:rFonts w:ascii="Calibri" w:hAnsi="Calibri"/>
        </w:rPr>
        <w:t>Não prejudicar ou dificultar os acessos e vistas dos edifícios vizinhos.</w:t>
      </w:r>
    </w:p>
    <w:p w:rsidR="00E52B93" w:rsidRPr="00B26EAF" w:rsidRDefault="00E52B93" w:rsidP="00E52B93">
      <w:pPr>
        <w:pStyle w:val="PargrafodaLista"/>
        <w:numPr>
          <w:ilvl w:val="0"/>
          <w:numId w:val="7"/>
        </w:numPr>
        <w:spacing w:before="100" w:line="240" w:lineRule="auto"/>
        <w:contextualSpacing w:val="0"/>
        <w:rPr>
          <w:rFonts w:ascii="Calibri" w:hAnsi="Calibri"/>
        </w:rPr>
      </w:pPr>
      <w:r w:rsidRPr="00B26EAF">
        <w:rPr>
          <w:rFonts w:ascii="Calibri" w:hAnsi="Calibri"/>
        </w:rPr>
        <w:t>Não prejudicar a circulação pedonal, designadamente, de cidadãos com mobilidade condicionada.</w:t>
      </w:r>
    </w:p>
    <w:p w:rsidR="00E52B93" w:rsidRPr="00B26EAF" w:rsidRDefault="00E52B93" w:rsidP="00E52B93">
      <w:pPr>
        <w:pStyle w:val="PargrafodaLista"/>
        <w:numPr>
          <w:ilvl w:val="0"/>
          <w:numId w:val="7"/>
        </w:numPr>
        <w:spacing w:before="100" w:line="240" w:lineRule="auto"/>
        <w:contextualSpacing w:val="0"/>
        <w:rPr>
          <w:rFonts w:ascii="Calibri" w:hAnsi="Calibri"/>
        </w:rPr>
      </w:pPr>
      <w:r w:rsidRPr="00B26EAF">
        <w:rPr>
          <w:rFonts w:ascii="Calibri" w:hAnsi="Calibri"/>
        </w:rPr>
        <w:t>Não prejudicar a beleza ou enquadramento de monumentos nacionais, de edifícios de interesse público ou outros passíveis de classificação pelas entidades públicas.</w:t>
      </w:r>
    </w:p>
    <w:p w:rsidR="00E52B93" w:rsidRPr="001F78B4" w:rsidRDefault="00E52B93" w:rsidP="00E52B93">
      <w:pPr>
        <w:pStyle w:val="PargrafodaLista"/>
        <w:numPr>
          <w:ilvl w:val="0"/>
          <w:numId w:val="7"/>
        </w:numPr>
        <w:spacing w:before="100" w:line="240" w:lineRule="auto"/>
        <w:contextualSpacing w:val="0"/>
        <w:rPr>
          <w:rFonts w:ascii="Calibri" w:hAnsi="Calibri"/>
        </w:rPr>
      </w:pPr>
      <w:r w:rsidRPr="001F78B4">
        <w:rPr>
          <w:rFonts w:ascii="Calibri" w:hAnsi="Calibri"/>
        </w:rPr>
        <w:t>N</w:t>
      </w:r>
      <w:r>
        <w:rPr>
          <w:rFonts w:ascii="Calibri" w:hAnsi="Calibri"/>
        </w:rPr>
        <w:t>ão provocar obstrução de perspe</w:t>
      </w:r>
      <w:r w:rsidRPr="001F78B4">
        <w:rPr>
          <w:rFonts w:ascii="Calibri" w:hAnsi="Calibri"/>
        </w:rPr>
        <w:t>tivas panorâmicas ou afetar a estética ou ambiente dos lugares ou da paisagem.</w:t>
      </w:r>
    </w:p>
    <w:p w:rsidR="00E52B93" w:rsidRPr="001F78B4" w:rsidRDefault="00E52B93" w:rsidP="00E52B93">
      <w:pPr>
        <w:pStyle w:val="PargrafodaLista"/>
        <w:numPr>
          <w:ilvl w:val="0"/>
          <w:numId w:val="7"/>
        </w:numPr>
        <w:spacing w:before="100" w:line="240" w:lineRule="auto"/>
        <w:contextualSpacing w:val="0"/>
        <w:rPr>
          <w:rFonts w:ascii="Calibri" w:hAnsi="Calibri"/>
        </w:rPr>
      </w:pPr>
      <w:r w:rsidRPr="001F78B4">
        <w:rPr>
          <w:rFonts w:ascii="Calibri" w:hAnsi="Calibri"/>
        </w:rPr>
        <w:t xml:space="preserve">Não prejudicar a visibilidade de </w:t>
      </w:r>
      <w:r>
        <w:rPr>
          <w:rFonts w:ascii="Calibri" w:hAnsi="Calibri"/>
        </w:rPr>
        <w:t>caixas</w:t>
      </w:r>
      <w:r w:rsidRPr="001F78B4">
        <w:rPr>
          <w:rFonts w:ascii="Calibri" w:hAnsi="Calibri"/>
        </w:rPr>
        <w:t xml:space="preserve"> toponímicas e números de polícia.</w:t>
      </w:r>
    </w:p>
    <w:p w:rsidR="00E52B93" w:rsidRPr="001F78B4" w:rsidRDefault="00E52B93" w:rsidP="00E52B93">
      <w:pPr>
        <w:pStyle w:val="PargrafodaLista"/>
        <w:numPr>
          <w:ilvl w:val="0"/>
          <w:numId w:val="7"/>
        </w:numPr>
        <w:spacing w:before="100" w:line="240" w:lineRule="auto"/>
        <w:contextualSpacing w:val="0"/>
        <w:rPr>
          <w:rFonts w:ascii="Calibri" w:hAnsi="Calibri"/>
        </w:rPr>
      </w:pPr>
      <w:r w:rsidRPr="001F78B4">
        <w:rPr>
          <w:rFonts w:ascii="Calibri" w:hAnsi="Calibri"/>
        </w:rPr>
        <w:lastRenderedPageBreak/>
        <w:t xml:space="preserve">Não </w:t>
      </w:r>
      <w:r>
        <w:rPr>
          <w:rFonts w:ascii="Calibri" w:hAnsi="Calibri"/>
        </w:rPr>
        <w:t>afe</w:t>
      </w:r>
      <w:r w:rsidRPr="001F78B4">
        <w:rPr>
          <w:rFonts w:ascii="Calibri" w:hAnsi="Calibri"/>
        </w:rPr>
        <w:t>tar a iluminação pública.</w:t>
      </w:r>
    </w:p>
    <w:p w:rsidR="00E52B93" w:rsidRPr="001F78B4" w:rsidRDefault="00E52B93" w:rsidP="00E52B93">
      <w:pPr>
        <w:pStyle w:val="PargrafodaLista"/>
        <w:numPr>
          <w:ilvl w:val="0"/>
          <w:numId w:val="7"/>
        </w:numPr>
        <w:spacing w:before="100" w:line="240" w:lineRule="auto"/>
        <w:contextualSpacing w:val="0"/>
        <w:rPr>
          <w:rFonts w:ascii="Calibri" w:hAnsi="Calibri"/>
        </w:rPr>
      </w:pPr>
      <w:r w:rsidRPr="001F78B4">
        <w:rPr>
          <w:rFonts w:ascii="Calibri" w:hAnsi="Calibri"/>
        </w:rPr>
        <w:t>Não causar prejuízos a terceiros.</w:t>
      </w:r>
    </w:p>
    <w:p w:rsidR="00E52B93" w:rsidRPr="001F78B4" w:rsidRDefault="00E52B93" w:rsidP="00E52B93">
      <w:pPr>
        <w:pStyle w:val="PargrafodaLista"/>
        <w:numPr>
          <w:ilvl w:val="0"/>
          <w:numId w:val="7"/>
        </w:numPr>
        <w:spacing w:before="100" w:line="240" w:lineRule="auto"/>
        <w:contextualSpacing w:val="0"/>
        <w:rPr>
          <w:rFonts w:ascii="Calibri" w:hAnsi="Calibri"/>
        </w:rPr>
      </w:pPr>
      <w:r w:rsidRPr="001F78B4">
        <w:rPr>
          <w:rFonts w:ascii="Calibri" w:hAnsi="Calibri"/>
        </w:rPr>
        <w:t>Não é, ainda, permitida a sua instalação:</w:t>
      </w:r>
    </w:p>
    <w:p w:rsidR="00E52B93" w:rsidRPr="00322DB7" w:rsidRDefault="00E52B93" w:rsidP="00E52B93">
      <w:pPr>
        <w:pStyle w:val="PargrafodaLista"/>
        <w:numPr>
          <w:ilvl w:val="0"/>
          <w:numId w:val="8"/>
        </w:numPr>
        <w:spacing w:before="100" w:line="240" w:lineRule="auto"/>
        <w:contextualSpacing w:val="0"/>
        <w:rPr>
          <w:rFonts w:ascii="Calibri" w:hAnsi="Calibri"/>
        </w:rPr>
      </w:pPr>
      <w:r w:rsidRPr="00322DB7">
        <w:rPr>
          <w:rFonts w:ascii="Calibri" w:hAnsi="Calibri"/>
        </w:rPr>
        <w:t>A menos de 20 metros de uma passagem para peões;</w:t>
      </w:r>
    </w:p>
    <w:p w:rsidR="00E52B93" w:rsidRPr="00322DB7" w:rsidRDefault="00E52B93" w:rsidP="00E52B93">
      <w:pPr>
        <w:pStyle w:val="PargrafodaLista"/>
        <w:numPr>
          <w:ilvl w:val="0"/>
          <w:numId w:val="8"/>
        </w:numPr>
        <w:spacing w:before="100" w:line="240" w:lineRule="auto"/>
        <w:contextualSpacing w:val="0"/>
        <w:rPr>
          <w:rFonts w:ascii="Calibri" w:hAnsi="Calibri"/>
          <w:color w:val="auto"/>
        </w:rPr>
      </w:pPr>
      <w:r w:rsidRPr="00322DB7">
        <w:rPr>
          <w:rFonts w:ascii="Calibri" w:hAnsi="Calibri"/>
          <w:color w:val="auto"/>
        </w:rPr>
        <w:t>A menos de 20 metros de uma rotunda, cruzamento ou entroncamento;</w:t>
      </w:r>
    </w:p>
    <w:p w:rsidR="00E52B93" w:rsidRPr="001F78B4" w:rsidRDefault="00E52B93" w:rsidP="00E52B93">
      <w:pPr>
        <w:pStyle w:val="PargrafodaLista"/>
        <w:numPr>
          <w:ilvl w:val="0"/>
          <w:numId w:val="8"/>
        </w:numPr>
        <w:spacing w:before="100" w:line="240" w:lineRule="auto"/>
        <w:contextualSpacing w:val="0"/>
        <w:rPr>
          <w:rFonts w:ascii="Calibri" w:hAnsi="Calibri"/>
        </w:rPr>
      </w:pPr>
      <w:r w:rsidRPr="001F78B4">
        <w:rPr>
          <w:rFonts w:ascii="Calibri" w:hAnsi="Calibri"/>
        </w:rPr>
        <w:t>Em locais que possa contribuir para a degradação da qualidade, conservação, salubridade e manutenção do ambiente urbano;</w:t>
      </w:r>
    </w:p>
    <w:p w:rsidR="00E52B93" w:rsidRPr="001F78B4" w:rsidRDefault="00E52B93" w:rsidP="00E52B93">
      <w:pPr>
        <w:pStyle w:val="PargrafodaLista"/>
        <w:numPr>
          <w:ilvl w:val="0"/>
          <w:numId w:val="8"/>
        </w:numPr>
        <w:spacing w:before="100" w:line="240" w:lineRule="auto"/>
        <w:contextualSpacing w:val="0"/>
        <w:rPr>
          <w:rFonts w:ascii="Calibri" w:hAnsi="Calibri"/>
        </w:rPr>
      </w:pPr>
      <w:r w:rsidRPr="001F78B4">
        <w:rPr>
          <w:rFonts w:ascii="Calibri" w:hAnsi="Calibri"/>
        </w:rPr>
        <w:t xml:space="preserve">Em locais que condicionem o acesso às infraestruturas existentes por parte das entidades gestoras para efeitos de manutenção e conservação; </w:t>
      </w:r>
    </w:p>
    <w:p w:rsidR="00E52B93" w:rsidRPr="001F78B4" w:rsidRDefault="00E52B93" w:rsidP="00E52B93">
      <w:pPr>
        <w:pStyle w:val="PargrafodaLista"/>
        <w:numPr>
          <w:ilvl w:val="0"/>
          <w:numId w:val="8"/>
        </w:numPr>
        <w:spacing w:before="100" w:line="240" w:lineRule="auto"/>
        <w:contextualSpacing w:val="0"/>
        <w:rPr>
          <w:rFonts w:ascii="Calibri" w:hAnsi="Calibri"/>
        </w:rPr>
      </w:pPr>
      <w:r w:rsidRPr="001F78B4">
        <w:rPr>
          <w:rFonts w:ascii="Calibri" w:hAnsi="Calibri"/>
        </w:rPr>
        <w:t>Em locais sujeitos a parecer vinculativo de entidades externas ao município, sem que a instalação do equipamento seja previamente aprovada pela entidade respetiva.</w:t>
      </w:r>
    </w:p>
    <w:p w:rsidR="00E52B93" w:rsidRPr="001F78B4" w:rsidRDefault="00E52B93" w:rsidP="00E52B93">
      <w:pPr>
        <w:pStyle w:val="PargrafodaLista"/>
        <w:numPr>
          <w:ilvl w:val="0"/>
          <w:numId w:val="8"/>
        </w:numPr>
        <w:spacing w:before="100" w:line="240" w:lineRule="auto"/>
        <w:contextualSpacing w:val="0"/>
        <w:rPr>
          <w:rFonts w:ascii="Calibri" w:hAnsi="Calibri"/>
        </w:rPr>
      </w:pPr>
      <w:r w:rsidRPr="001F78B4">
        <w:rPr>
          <w:rFonts w:ascii="Calibri" w:hAnsi="Calibri"/>
        </w:rPr>
        <w:t xml:space="preserve">Na área delimitada que consta do </w:t>
      </w:r>
      <w:r w:rsidRPr="00FB16E2">
        <w:rPr>
          <w:rFonts w:ascii="Calibri" w:hAnsi="Calibri"/>
          <w:b/>
          <w:color w:val="auto"/>
        </w:rPr>
        <w:t>Anexo I</w:t>
      </w:r>
      <w:r w:rsidRPr="00FB16E2">
        <w:rPr>
          <w:rFonts w:ascii="Calibri" w:hAnsi="Calibri"/>
          <w:color w:val="auto"/>
        </w:rPr>
        <w:t xml:space="preserve"> ao presente</w:t>
      </w:r>
      <w:r w:rsidRPr="001F78B4">
        <w:rPr>
          <w:rFonts w:ascii="Calibri" w:hAnsi="Calibri"/>
        </w:rPr>
        <w:t xml:space="preserve"> caderno de encargos.</w:t>
      </w:r>
    </w:p>
    <w:p w:rsidR="00E52B93" w:rsidRDefault="00E52B93" w:rsidP="007C2FB3">
      <w:pPr>
        <w:rPr>
          <w:rFonts w:ascii="Calibri" w:hAnsi="Calibri"/>
          <w:b/>
        </w:rPr>
      </w:pPr>
    </w:p>
    <w:p w:rsidR="00E52B93" w:rsidRDefault="00E52B93" w:rsidP="007C2FB3">
      <w:pPr>
        <w:rPr>
          <w:rFonts w:ascii="Calibri" w:hAnsi="Calibri"/>
          <w:b/>
        </w:rPr>
      </w:pPr>
    </w:p>
    <w:p w:rsidR="00E52B93" w:rsidRDefault="00E52B93" w:rsidP="007C2FB3">
      <w:pPr>
        <w:rPr>
          <w:rFonts w:ascii="Calibri" w:hAnsi="Calibri"/>
          <w:b/>
        </w:rPr>
      </w:pPr>
    </w:p>
    <w:p w:rsidR="00E52B93" w:rsidRDefault="00E52B93" w:rsidP="007C2FB3">
      <w:pPr>
        <w:rPr>
          <w:rFonts w:ascii="Calibri" w:hAnsi="Calibri"/>
          <w:b/>
        </w:rPr>
      </w:pPr>
    </w:p>
    <w:p w:rsidR="00E52B93" w:rsidRDefault="00E52B93" w:rsidP="007C2FB3">
      <w:pPr>
        <w:rPr>
          <w:rFonts w:ascii="Calibri" w:hAnsi="Calibri"/>
          <w:b/>
        </w:rPr>
      </w:pPr>
    </w:p>
    <w:p w:rsidR="00E52B93" w:rsidRDefault="00E52B93" w:rsidP="007C2FB3">
      <w:pPr>
        <w:rPr>
          <w:rFonts w:ascii="Calibri" w:hAnsi="Calibri"/>
          <w:b/>
        </w:rPr>
      </w:pPr>
    </w:p>
    <w:p w:rsidR="00E52B93" w:rsidRDefault="00E52B93" w:rsidP="007C2FB3">
      <w:pPr>
        <w:rPr>
          <w:rFonts w:ascii="Calibri" w:hAnsi="Calibri"/>
          <w:b/>
        </w:rPr>
      </w:pPr>
    </w:p>
    <w:p w:rsidR="00E52B93" w:rsidRDefault="00E52B93" w:rsidP="007C2FB3">
      <w:pPr>
        <w:rPr>
          <w:rFonts w:ascii="Calibri" w:hAnsi="Calibri"/>
          <w:b/>
        </w:rPr>
      </w:pPr>
    </w:p>
    <w:p w:rsidR="00E52B93" w:rsidRDefault="00E52B93" w:rsidP="007C2FB3">
      <w:pPr>
        <w:rPr>
          <w:rFonts w:ascii="Calibri" w:hAnsi="Calibri"/>
          <w:b/>
        </w:rPr>
      </w:pPr>
    </w:p>
    <w:p w:rsidR="00E52B93" w:rsidRDefault="00E52B93" w:rsidP="007C2FB3">
      <w:pPr>
        <w:rPr>
          <w:rFonts w:ascii="Calibri" w:hAnsi="Calibri"/>
          <w:b/>
        </w:rPr>
      </w:pPr>
    </w:p>
    <w:p w:rsidR="00E52B93" w:rsidRDefault="00E52B93" w:rsidP="007C2FB3">
      <w:pPr>
        <w:rPr>
          <w:rFonts w:ascii="Calibri" w:hAnsi="Calibri"/>
          <w:b/>
        </w:rPr>
      </w:pPr>
    </w:p>
    <w:p w:rsidR="00E52B93" w:rsidRDefault="00E52B93" w:rsidP="007C2FB3">
      <w:pPr>
        <w:rPr>
          <w:rFonts w:ascii="Calibri" w:hAnsi="Calibri"/>
          <w:b/>
        </w:rPr>
      </w:pPr>
    </w:p>
    <w:p w:rsidR="00E52B93" w:rsidRDefault="00E52B93" w:rsidP="007C2FB3">
      <w:pPr>
        <w:rPr>
          <w:rFonts w:ascii="Calibri" w:hAnsi="Calibri"/>
          <w:b/>
        </w:rPr>
      </w:pPr>
    </w:p>
    <w:p w:rsidR="00E52B93" w:rsidRDefault="00E52B93" w:rsidP="007C2FB3">
      <w:pPr>
        <w:rPr>
          <w:rFonts w:ascii="Calibri" w:hAnsi="Calibri"/>
          <w:b/>
        </w:rPr>
      </w:pPr>
    </w:p>
    <w:p w:rsidR="00E52B93" w:rsidRDefault="00E52B93" w:rsidP="007C2FB3">
      <w:pPr>
        <w:rPr>
          <w:rFonts w:ascii="Calibri" w:hAnsi="Calibri"/>
          <w:b/>
        </w:rPr>
      </w:pPr>
    </w:p>
    <w:p w:rsidR="00E52B93" w:rsidRDefault="00E52B93" w:rsidP="007C2FB3">
      <w:pPr>
        <w:rPr>
          <w:rFonts w:ascii="Calibri" w:hAnsi="Calibri"/>
          <w:b/>
        </w:rPr>
      </w:pPr>
    </w:p>
    <w:p w:rsidR="00E52B93" w:rsidRDefault="00E52B93" w:rsidP="007C2FB3">
      <w:pPr>
        <w:rPr>
          <w:rFonts w:ascii="Calibri" w:hAnsi="Calibri"/>
          <w:b/>
        </w:rPr>
      </w:pPr>
    </w:p>
    <w:p w:rsidR="00E52B93" w:rsidRDefault="00E52B93" w:rsidP="007C2FB3">
      <w:pPr>
        <w:rPr>
          <w:rFonts w:ascii="Calibri" w:hAnsi="Calibri"/>
          <w:b/>
        </w:rPr>
      </w:pPr>
    </w:p>
    <w:p w:rsidR="00E52B93" w:rsidRDefault="00E52B93" w:rsidP="007C2FB3">
      <w:pPr>
        <w:rPr>
          <w:rFonts w:ascii="Calibri" w:hAnsi="Calibri"/>
          <w:b/>
        </w:rPr>
      </w:pPr>
    </w:p>
    <w:bookmarkEnd w:id="15"/>
    <w:p w:rsidR="00E52B93" w:rsidRDefault="00E52B93" w:rsidP="007C2FB3">
      <w:pPr>
        <w:rPr>
          <w:rFonts w:ascii="Calibri" w:hAnsi="Calibri"/>
          <w:b/>
        </w:rPr>
      </w:pPr>
    </w:p>
    <w:sectPr w:rsidR="00E52B93" w:rsidSect="000B0ADE">
      <w:headerReference w:type="default" r:id="rId9"/>
      <w:footerReference w:type="default" r:id="rId10"/>
      <w:pgSz w:w="11906" w:h="16838"/>
      <w:pgMar w:top="2100" w:right="991" w:bottom="1134" w:left="1418"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584" w:rsidRDefault="00543584" w:rsidP="00105A88">
      <w:pPr>
        <w:spacing w:before="0" w:line="240" w:lineRule="auto"/>
      </w:pPr>
      <w:r>
        <w:separator/>
      </w:r>
    </w:p>
  </w:endnote>
  <w:endnote w:type="continuationSeparator" w:id="0">
    <w:p w:rsidR="00543584" w:rsidRDefault="00543584" w:rsidP="00105A8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10D" w:rsidRPr="007B0301" w:rsidRDefault="002C7758" w:rsidP="005370E2">
    <w:pPr>
      <w:pStyle w:val="Rodap"/>
      <w:jc w:val="center"/>
      <w:rPr>
        <w:rFonts w:ascii="Calibri" w:hAnsi="Calibri" w:cs="Calibri"/>
        <w:bCs/>
        <w:sz w:val="16"/>
        <w:szCs w:val="16"/>
      </w:rPr>
    </w:pPr>
    <w:r>
      <w:rPr>
        <w:rFonts w:ascii="Calibri" w:hAnsi="Calibri" w:cs="Calibri"/>
        <w:noProof/>
        <w:spacing w:val="20"/>
        <w:sz w:val="24"/>
        <w:szCs w:val="24"/>
        <w:lang w:eastAsia="pt-PT"/>
      </w:rPr>
      <w:pict>
        <v:shapetype id="_x0000_t32" coordsize="21600,21600" o:spt="32" o:oned="t" path="m,l21600,21600e" filled="f">
          <v:path arrowok="t" fillok="f" o:connecttype="none"/>
          <o:lock v:ext="edit" shapetype="t"/>
        </v:shapetype>
        <v:shape id="AutoShape 5" o:spid="_x0000_s4097" type="#_x0000_t32" style="position:absolute;left:0;text-align:left;margin-left:-1.05pt;margin-top:-1.7pt;width:487.35pt;height:0;z-index:25165721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ykc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"/>
      </w:pict>
    </w:r>
    <w:r w:rsidR="005C510D" w:rsidRPr="007B0301">
      <w:rPr>
        <w:rFonts w:ascii="Calibri" w:hAnsi="Calibri" w:cs="Calibri"/>
        <w:bCs/>
        <w:sz w:val="16"/>
        <w:szCs w:val="16"/>
      </w:rPr>
      <w:t>• Largo da República, 2414-006 Leiria • N.I.P.</w:t>
    </w:r>
    <w:proofErr w:type="gramStart"/>
    <w:r w:rsidR="005C510D" w:rsidRPr="007B0301">
      <w:rPr>
        <w:rFonts w:ascii="Calibri" w:hAnsi="Calibri" w:cs="Calibri"/>
        <w:bCs/>
        <w:sz w:val="16"/>
        <w:szCs w:val="16"/>
      </w:rPr>
      <w:t>C.</w:t>
    </w:r>
    <w:proofErr w:type="gramEnd"/>
    <w:r w:rsidR="005C510D" w:rsidRPr="007B0301">
      <w:rPr>
        <w:rFonts w:ascii="Calibri" w:hAnsi="Calibri" w:cs="Calibri"/>
        <w:bCs/>
        <w:sz w:val="16"/>
        <w:szCs w:val="16"/>
      </w:rPr>
      <w:t>: 505 181 266 •</w:t>
    </w:r>
  </w:p>
  <w:p w:rsidR="005C510D" w:rsidRPr="00BD6019" w:rsidRDefault="005C510D" w:rsidP="005370E2">
    <w:pPr>
      <w:tabs>
        <w:tab w:val="center" w:pos="4536"/>
        <w:tab w:val="left" w:pos="9072"/>
      </w:tabs>
      <w:spacing w:before="0"/>
      <w:ind w:right="-108"/>
      <w:jc w:val="center"/>
      <w:rPr>
        <w:rFonts w:ascii="Calibri" w:hAnsi="Calibri" w:cs="Calibri"/>
        <w:bCs/>
        <w:sz w:val="16"/>
        <w:szCs w:val="16"/>
      </w:rPr>
    </w:pPr>
    <w:r w:rsidRPr="007B0301">
      <w:rPr>
        <w:rFonts w:ascii="Calibri" w:hAnsi="Calibri" w:cs="Calibri"/>
        <w:bCs/>
        <w:sz w:val="16"/>
        <w:szCs w:val="16"/>
      </w:rPr>
      <w:t xml:space="preserve">• </w:t>
    </w:r>
    <w:proofErr w:type="spellStart"/>
    <w:r w:rsidRPr="007B0301">
      <w:rPr>
        <w:rFonts w:ascii="Calibri" w:hAnsi="Calibri" w:cs="Calibri"/>
        <w:bCs/>
        <w:sz w:val="16"/>
        <w:szCs w:val="16"/>
      </w:rPr>
      <w:t>Telef</w:t>
    </w:r>
    <w:proofErr w:type="spellEnd"/>
    <w:r w:rsidRPr="007B0301">
      <w:rPr>
        <w:rFonts w:ascii="Calibri" w:hAnsi="Calibri" w:cs="Calibri"/>
        <w:bCs/>
        <w:sz w:val="16"/>
        <w:szCs w:val="16"/>
      </w:rPr>
      <w:t xml:space="preserve">.: 244 839 500 • N.º Verde: 800 202 791 • Sítio: </w:t>
    </w:r>
    <w:hyperlink r:id="rId1" w:history="1">
      <w:r w:rsidRPr="007B0301">
        <w:rPr>
          <w:rFonts w:ascii="Calibri" w:hAnsi="Calibri" w:cs="Calibri"/>
          <w:bCs/>
          <w:sz w:val="16"/>
          <w:szCs w:val="16"/>
        </w:rPr>
        <w:t>www.cm-leiria.pt</w:t>
      </w:r>
    </w:hyperlink>
    <w:r w:rsidRPr="007B0301">
      <w:rPr>
        <w:rFonts w:ascii="Calibri" w:hAnsi="Calibri" w:cs="Calibri"/>
        <w:bCs/>
        <w:sz w:val="16"/>
        <w:szCs w:val="16"/>
      </w:rPr>
      <w:t xml:space="preserve"> • </w:t>
    </w:r>
    <w:proofErr w:type="gramStart"/>
    <w:r w:rsidRPr="007B0301">
      <w:rPr>
        <w:rFonts w:ascii="Calibri" w:hAnsi="Calibri" w:cs="Calibri"/>
        <w:bCs/>
        <w:i/>
        <w:sz w:val="16"/>
        <w:szCs w:val="16"/>
      </w:rPr>
      <w:t>email</w:t>
    </w:r>
    <w:proofErr w:type="gramEnd"/>
    <w:r w:rsidRPr="007B0301">
      <w:rPr>
        <w:rFonts w:ascii="Calibri" w:hAnsi="Calibri" w:cs="Calibri"/>
        <w:bCs/>
        <w:sz w:val="16"/>
        <w:szCs w:val="16"/>
      </w:rPr>
      <w:t>: cmleiria@cm-leiria.pt •</w:t>
    </w:r>
  </w:p>
  <w:p w:rsidR="005C510D" w:rsidRPr="005370E2" w:rsidRDefault="005C510D">
    <w:pPr>
      <w:pStyle w:val="Rodap"/>
      <w:jc w:val="right"/>
      <w:rPr>
        <w:rFonts w:ascii="Calibri" w:hAnsi="Calibri"/>
      </w:rPr>
    </w:pPr>
    <w:r w:rsidRPr="005370E2">
      <w:rPr>
        <w:rFonts w:ascii="Calibri" w:hAnsi="Calibri"/>
      </w:rPr>
      <w:fldChar w:fldCharType="begin"/>
    </w:r>
    <w:r w:rsidRPr="005370E2">
      <w:rPr>
        <w:rFonts w:ascii="Calibri" w:hAnsi="Calibri"/>
      </w:rPr>
      <w:instrText xml:space="preserve"> PAGE   \* MERGEFORMAT </w:instrText>
    </w:r>
    <w:r w:rsidRPr="005370E2">
      <w:rPr>
        <w:rFonts w:ascii="Calibri" w:hAnsi="Calibri"/>
      </w:rPr>
      <w:fldChar w:fldCharType="separate"/>
    </w:r>
    <w:r w:rsidR="002C7758">
      <w:rPr>
        <w:rFonts w:ascii="Calibri" w:hAnsi="Calibri"/>
        <w:noProof/>
      </w:rPr>
      <w:t>7</w:t>
    </w:r>
    <w:r w:rsidRPr="005370E2">
      <w:rPr>
        <w:rFonts w:ascii="Calibri" w:hAnsi="Calibri"/>
      </w:rPr>
      <w:fldChar w:fldCharType="end"/>
    </w:r>
  </w:p>
  <w:p w:rsidR="005C510D" w:rsidRDefault="005C510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584" w:rsidRDefault="00543584" w:rsidP="00105A88">
      <w:pPr>
        <w:spacing w:before="0" w:line="240" w:lineRule="auto"/>
      </w:pPr>
      <w:r>
        <w:separator/>
      </w:r>
    </w:p>
  </w:footnote>
  <w:footnote w:type="continuationSeparator" w:id="0">
    <w:p w:rsidR="00543584" w:rsidRDefault="00543584" w:rsidP="00105A88">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30" w:type="dxa"/>
      <w:tblInd w:w="250" w:type="dxa"/>
      <w:tblBorders>
        <w:insideH w:val="single" w:sz="4" w:space="0" w:color="auto"/>
      </w:tblBorders>
      <w:tblLayout w:type="fixed"/>
      <w:tblLook w:val="04A0" w:firstRow="1" w:lastRow="0" w:firstColumn="1" w:lastColumn="0" w:noHBand="0" w:noVBand="1"/>
    </w:tblPr>
    <w:tblGrid>
      <w:gridCol w:w="3337"/>
      <w:gridCol w:w="3893"/>
    </w:tblGrid>
    <w:tr w:rsidR="005C510D" w:rsidTr="0061245C">
      <w:trPr>
        <w:trHeight w:val="1110"/>
      </w:trPr>
      <w:tc>
        <w:tcPr>
          <w:tcW w:w="3337" w:type="dxa"/>
          <w:hideMark/>
        </w:tcPr>
        <w:p w:rsidR="005C510D" w:rsidRDefault="002C7758" w:rsidP="0061245C">
          <w:pPr>
            <w:tabs>
              <w:tab w:val="left" w:pos="9072"/>
            </w:tabs>
            <w:spacing w:line="360" w:lineRule="auto"/>
            <w:rPr>
              <w:sz w:val="22"/>
              <w:szCs w:val="22"/>
            </w:rPr>
          </w:pPr>
          <w:r>
            <w:rPr>
              <w:rFonts w:ascii="Calibri" w:eastAsia="Calibri" w:hAnsi="Calibri"/>
              <w:noProof/>
              <w:lang w:eastAsia="pt-PT"/>
            </w:rPr>
            <w:pict>
              <v:group id="Grupo 4" o:spid="_x0000_s4098" style="position:absolute;left:0;text-align:left;margin-left:-21.8pt;margin-top:-1.7pt;width:469.15pt;height:56.25pt;z-index:251658240" coordsize="59582,71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">
                <v:shapetype id="_x0000_t32" coordsize="21600,21600" o:spt="32" o:oned="t" path="m,l21600,21600e" filled="f">
                  <v:path arrowok="t" fillok="f" o:connecttype="none"/>
                  <o:lock v:ext="edit" shapetype="t"/>
                </v:shapetype>
                <v:shape id="AutoShape 1" o:spid="_x0000_s4100" type="#_x0000_t32" style="position:absolute;left:22479;top:6286;width:371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Qa8sIAAADaAAAADwAAAGRycy9kb3ducmV2LnhtbESPQYvCMBSE74L/ITzBi2iqwlqrUVQQ&#10;ZG9bRTw+mmdbbF5Kk9buv98sLOxxmJlvmO2+N5XoqHGlZQXzWQSCOLO65FzB7XqexiCcR9ZYWSYF&#10;3+RgvxsOtpho++Yv6lKfiwBhl6CCwvs6kdJlBRl0M1sTB+9pG4M+yCaXusF3gJtKLqLoQxosOSwU&#10;WNOpoOyVtkZBW31Oru3dz7v82K2e8Tp+9A+n1HjUHzYgPPX+P/zXvmgFS/i9Em6A3P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xQa8sIAAADaAAAADwAAAAAAAAAAAAAA&#10;AAChAgAAZHJzL2Rvd25yZXYueG1sUEsFBgAAAAAEAAQA+QAAAJADAAAAAA==&#10;"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4099" type="#_x0000_t75" style="position:absolute;width:22574;height:714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8ltrEAAAA2gAAAA8AAABkcnMvZG93bnJldi54bWxEj0FrwkAUhO8F/8PyBG91YxGp0VVEKC2E&#10;glUhentkn0k0+zbsbjXtr3cLQo/DzHzDzJedacSVnK8tKxgNExDEhdU1lwr2u7fnVxA+IGtsLJOC&#10;H/KwXPSe5phqe+Mvum5DKSKEfYoKqhDaVEpfVGTQD21LHL2TdQZDlK6U2uEtwk0jX5JkIg3WHBcq&#10;bGldUXHZfhsF+TH73SQ0zVx+yHHyec67zL0rNeh3qxmIQF34Dz/aH1rBGP6uxBsgF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f8ltrEAAAA2gAAAA8AAAAAAAAAAAAAAAAA&#10;nwIAAGRycy9kb3ducmV2LnhtbFBLBQYAAAAABAAEAPcAAACQAwAAAAA=&#10;">
                  <v:imagedata r:id="rId1" o:title=""/>
                  <v:path arrowok="t"/>
                </v:shape>
              </v:group>
            </w:pict>
          </w:r>
        </w:p>
      </w:tc>
      <w:tc>
        <w:tcPr>
          <w:tcW w:w="3892" w:type="dxa"/>
          <w:hideMark/>
        </w:tcPr>
        <w:p w:rsidR="005C510D" w:rsidRDefault="005C510D" w:rsidP="0061245C">
          <w:pPr>
            <w:tabs>
              <w:tab w:val="center" w:pos="4536"/>
              <w:tab w:val="left" w:pos="9072"/>
            </w:tabs>
            <w:spacing w:line="240" w:lineRule="auto"/>
            <w:ind w:right="-108"/>
            <w:rPr>
              <w:rFonts w:ascii="Tahoma" w:eastAsia="Calibri" w:hAnsi="Tahoma" w:cs="Tahoma"/>
              <w:bCs/>
              <w:sz w:val="28"/>
              <w:szCs w:val="28"/>
            </w:rPr>
          </w:pPr>
          <w:r>
            <w:rPr>
              <w:rFonts w:ascii="Tahoma" w:hAnsi="Tahoma" w:cs="Tahoma"/>
              <w:bCs/>
              <w:sz w:val="28"/>
              <w:szCs w:val="28"/>
            </w:rPr>
            <w:t>Município de Leiria</w:t>
          </w:r>
        </w:p>
        <w:p w:rsidR="005C510D" w:rsidRDefault="005C510D" w:rsidP="0061245C">
          <w:pPr>
            <w:tabs>
              <w:tab w:val="center" w:pos="4536"/>
              <w:tab w:val="left" w:pos="9072"/>
            </w:tabs>
            <w:spacing w:line="360" w:lineRule="auto"/>
            <w:ind w:right="-108"/>
            <w:rPr>
              <w:rFonts w:ascii="Tahoma" w:hAnsi="Tahoma" w:cs="Tahoma"/>
              <w:bCs/>
              <w:sz w:val="28"/>
              <w:szCs w:val="28"/>
            </w:rPr>
          </w:pPr>
          <w:r>
            <w:rPr>
              <w:rFonts w:ascii="Tahoma" w:hAnsi="Tahoma" w:cs="Tahoma"/>
              <w:bCs/>
              <w:sz w:val="28"/>
              <w:szCs w:val="28"/>
            </w:rPr>
            <w:t>Câmara Municipal</w:t>
          </w:r>
        </w:p>
      </w:tc>
    </w:tr>
  </w:tbl>
  <w:p w:rsidR="005C510D" w:rsidRDefault="005C510D">
    <w:pPr>
      <w:pStyle w:val="Cabealho"/>
    </w:pPr>
  </w:p>
  <w:p w:rsidR="005C510D" w:rsidRDefault="005C510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127F5"/>
    <w:multiLevelType w:val="multilevel"/>
    <w:tmpl w:val="DF0A14F4"/>
    <w:lvl w:ilvl="0">
      <w:start w:val="1"/>
      <w:numFmt w:val="decimal"/>
      <w:lvlText w:val="%1."/>
      <w:lvlJc w:val="left"/>
      <w:pPr>
        <w:ind w:left="720" w:hanging="360"/>
      </w:p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440" w:hanging="108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1800" w:hanging="1440"/>
      </w:pPr>
      <w:rPr>
        <w:rFonts w:hint="default"/>
        <w:color w:val="000000"/>
      </w:rPr>
    </w:lvl>
  </w:abstractNum>
  <w:abstractNum w:abstractNumId="1">
    <w:nsid w:val="0B8948FF"/>
    <w:multiLevelType w:val="hybridMultilevel"/>
    <w:tmpl w:val="382440E4"/>
    <w:lvl w:ilvl="0" w:tplc="06180A8E">
      <w:start w:val="1"/>
      <w:numFmt w:val="lowerLetter"/>
      <w:suff w:val="space"/>
      <w:lvlText w:val="%1)"/>
      <w:lvlJc w:val="left"/>
      <w:pPr>
        <w:ind w:left="0" w:firstLine="360"/>
      </w:pPr>
      <w:rPr>
        <w:rFonts w:hint="default"/>
        <w:b w:val="0"/>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nsid w:val="10E549B9"/>
    <w:multiLevelType w:val="hybridMultilevel"/>
    <w:tmpl w:val="2A0C6BE6"/>
    <w:lvl w:ilvl="0" w:tplc="65B4FFB0">
      <w:start w:val="1"/>
      <w:numFmt w:val="lowerLetter"/>
      <w:lvlText w:val="%1)"/>
      <w:lvlJc w:val="left"/>
      <w:pPr>
        <w:ind w:left="720" w:hanging="360"/>
      </w:pPr>
      <w:rPr>
        <w:b w:val="0"/>
        <w:i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nsid w:val="1103483F"/>
    <w:multiLevelType w:val="hybridMultilevel"/>
    <w:tmpl w:val="EFCCF582"/>
    <w:lvl w:ilvl="0" w:tplc="0816000F">
      <w:start w:val="1"/>
      <w:numFmt w:val="decimal"/>
      <w:lvlText w:val="%1."/>
      <w:lvlJc w:val="left"/>
      <w:pPr>
        <w:ind w:left="720" w:hanging="360"/>
      </w:pPr>
    </w:lvl>
    <w:lvl w:ilvl="1" w:tplc="08160019">
      <w:start w:val="1"/>
      <w:numFmt w:val="decimal"/>
      <w:lvlText w:val="%2."/>
      <w:lvlJc w:val="left"/>
      <w:pPr>
        <w:tabs>
          <w:tab w:val="num" w:pos="1440"/>
        </w:tabs>
        <w:ind w:left="1440" w:hanging="360"/>
      </w:pPr>
    </w:lvl>
    <w:lvl w:ilvl="2" w:tplc="0816001B">
      <w:start w:val="1"/>
      <w:numFmt w:val="decimal"/>
      <w:lvlText w:val="%3."/>
      <w:lvlJc w:val="left"/>
      <w:pPr>
        <w:tabs>
          <w:tab w:val="num" w:pos="2160"/>
        </w:tabs>
        <w:ind w:left="2160" w:hanging="360"/>
      </w:pPr>
    </w:lvl>
    <w:lvl w:ilvl="3" w:tplc="0816000F">
      <w:start w:val="1"/>
      <w:numFmt w:val="decimal"/>
      <w:lvlText w:val="%4."/>
      <w:lvlJc w:val="left"/>
      <w:pPr>
        <w:tabs>
          <w:tab w:val="num" w:pos="2880"/>
        </w:tabs>
        <w:ind w:left="2880" w:hanging="360"/>
      </w:pPr>
    </w:lvl>
    <w:lvl w:ilvl="4" w:tplc="08160019">
      <w:start w:val="1"/>
      <w:numFmt w:val="decimal"/>
      <w:lvlText w:val="%5."/>
      <w:lvlJc w:val="left"/>
      <w:pPr>
        <w:tabs>
          <w:tab w:val="num" w:pos="3600"/>
        </w:tabs>
        <w:ind w:left="3600" w:hanging="360"/>
      </w:pPr>
    </w:lvl>
    <w:lvl w:ilvl="5" w:tplc="0816001B">
      <w:start w:val="1"/>
      <w:numFmt w:val="decimal"/>
      <w:lvlText w:val="%6."/>
      <w:lvlJc w:val="left"/>
      <w:pPr>
        <w:tabs>
          <w:tab w:val="num" w:pos="4320"/>
        </w:tabs>
        <w:ind w:left="4320" w:hanging="360"/>
      </w:pPr>
    </w:lvl>
    <w:lvl w:ilvl="6" w:tplc="0816000F">
      <w:start w:val="1"/>
      <w:numFmt w:val="decimal"/>
      <w:lvlText w:val="%7."/>
      <w:lvlJc w:val="left"/>
      <w:pPr>
        <w:tabs>
          <w:tab w:val="num" w:pos="5040"/>
        </w:tabs>
        <w:ind w:left="5040" w:hanging="360"/>
      </w:pPr>
    </w:lvl>
    <w:lvl w:ilvl="7" w:tplc="08160019">
      <w:start w:val="1"/>
      <w:numFmt w:val="decimal"/>
      <w:lvlText w:val="%8."/>
      <w:lvlJc w:val="left"/>
      <w:pPr>
        <w:tabs>
          <w:tab w:val="num" w:pos="5760"/>
        </w:tabs>
        <w:ind w:left="5760" w:hanging="360"/>
      </w:pPr>
    </w:lvl>
    <w:lvl w:ilvl="8" w:tplc="0816001B">
      <w:start w:val="1"/>
      <w:numFmt w:val="decimal"/>
      <w:lvlText w:val="%9."/>
      <w:lvlJc w:val="left"/>
      <w:pPr>
        <w:tabs>
          <w:tab w:val="num" w:pos="6480"/>
        </w:tabs>
        <w:ind w:left="6480" w:hanging="360"/>
      </w:pPr>
    </w:lvl>
  </w:abstractNum>
  <w:abstractNum w:abstractNumId="4">
    <w:nsid w:val="17210A86"/>
    <w:multiLevelType w:val="hybridMultilevel"/>
    <w:tmpl w:val="C078730A"/>
    <w:lvl w:ilvl="0" w:tplc="08160017">
      <w:start w:val="1"/>
      <w:numFmt w:val="low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5">
    <w:nsid w:val="21852523"/>
    <w:multiLevelType w:val="hybridMultilevel"/>
    <w:tmpl w:val="FF3A0AC6"/>
    <w:lvl w:ilvl="0" w:tplc="08160017">
      <w:start w:val="1"/>
      <w:numFmt w:val="low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
    <w:nsid w:val="25AA2144"/>
    <w:multiLevelType w:val="hybridMultilevel"/>
    <w:tmpl w:val="DFB84CC6"/>
    <w:lvl w:ilvl="0" w:tplc="0816000F">
      <w:start w:val="1"/>
      <w:numFmt w:val="decimal"/>
      <w:lvlText w:val="%1."/>
      <w:lvlJc w:val="left"/>
      <w:pPr>
        <w:ind w:left="720" w:hanging="360"/>
      </w:pPr>
    </w:lvl>
    <w:lvl w:ilvl="1" w:tplc="08160019">
      <w:start w:val="1"/>
      <w:numFmt w:val="decimal"/>
      <w:lvlText w:val="%2."/>
      <w:lvlJc w:val="left"/>
      <w:pPr>
        <w:tabs>
          <w:tab w:val="num" w:pos="1440"/>
        </w:tabs>
        <w:ind w:left="1440" w:hanging="360"/>
      </w:pPr>
    </w:lvl>
    <w:lvl w:ilvl="2" w:tplc="0816001B">
      <w:start w:val="1"/>
      <w:numFmt w:val="decimal"/>
      <w:lvlText w:val="%3."/>
      <w:lvlJc w:val="left"/>
      <w:pPr>
        <w:tabs>
          <w:tab w:val="num" w:pos="2160"/>
        </w:tabs>
        <w:ind w:left="2160" w:hanging="360"/>
      </w:pPr>
    </w:lvl>
    <w:lvl w:ilvl="3" w:tplc="0816000F">
      <w:start w:val="1"/>
      <w:numFmt w:val="decimal"/>
      <w:lvlText w:val="%4."/>
      <w:lvlJc w:val="left"/>
      <w:pPr>
        <w:tabs>
          <w:tab w:val="num" w:pos="2880"/>
        </w:tabs>
        <w:ind w:left="2880" w:hanging="360"/>
      </w:pPr>
    </w:lvl>
    <w:lvl w:ilvl="4" w:tplc="08160019">
      <w:start w:val="1"/>
      <w:numFmt w:val="decimal"/>
      <w:lvlText w:val="%5."/>
      <w:lvlJc w:val="left"/>
      <w:pPr>
        <w:tabs>
          <w:tab w:val="num" w:pos="3600"/>
        </w:tabs>
        <w:ind w:left="3600" w:hanging="360"/>
      </w:pPr>
    </w:lvl>
    <w:lvl w:ilvl="5" w:tplc="0816001B">
      <w:start w:val="1"/>
      <w:numFmt w:val="decimal"/>
      <w:lvlText w:val="%6."/>
      <w:lvlJc w:val="left"/>
      <w:pPr>
        <w:tabs>
          <w:tab w:val="num" w:pos="4320"/>
        </w:tabs>
        <w:ind w:left="4320" w:hanging="360"/>
      </w:pPr>
    </w:lvl>
    <w:lvl w:ilvl="6" w:tplc="0816000F">
      <w:start w:val="1"/>
      <w:numFmt w:val="decimal"/>
      <w:lvlText w:val="%7."/>
      <w:lvlJc w:val="left"/>
      <w:pPr>
        <w:tabs>
          <w:tab w:val="num" w:pos="5040"/>
        </w:tabs>
        <w:ind w:left="5040" w:hanging="360"/>
      </w:pPr>
    </w:lvl>
    <w:lvl w:ilvl="7" w:tplc="08160019">
      <w:start w:val="1"/>
      <w:numFmt w:val="decimal"/>
      <w:lvlText w:val="%8."/>
      <w:lvlJc w:val="left"/>
      <w:pPr>
        <w:tabs>
          <w:tab w:val="num" w:pos="5760"/>
        </w:tabs>
        <w:ind w:left="5760" w:hanging="360"/>
      </w:pPr>
    </w:lvl>
    <w:lvl w:ilvl="8" w:tplc="0816001B">
      <w:start w:val="1"/>
      <w:numFmt w:val="decimal"/>
      <w:lvlText w:val="%9."/>
      <w:lvlJc w:val="left"/>
      <w:pPr>
        <w:tabs>
          <w:tab w:val="num" w:pos="6480"/>
        </w:tabs>
        <w:ind w:left="6480" w:hanging="360"/>
      </w:pPr>
    </w:lvl>
  </w:abstractNum>
  <w:abstractNum w:abstractNumId="7">
    <w:nsid w:val="29DB6140"/>
    <w:multiLevelType w:val="hybridMultilevel"/>
    <w:tmpl w:val="BAD6492A"/>
    <w:lvl w:ilvl="0" w:tplc="2236BD1E">
      <w:start w:val="1"/>
      <w:numFmt w:val="decimal"/>
      <w:lvlText w:val="%1"/>
      <w:lvlJc w:val="left"/>
      <w:pPr>
        <w:ind w:left="720" w:hanging="360"/>
      </w:pPr>
      <w:rPr>
        <w:rFonts w:ascii="Calibri" w:eastAsia="Times New Roman" w:hAnsi="Calibri" w:cs="Verdana"/>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nsid w:val="2E2320D0"/>
    <w:multiLevelType w:val="hybridMultilevel"/>
    <w:tmpl w:val="EB304896"/>
    <w:lvl w:ilvl="0" w:tplc="DC5E84CC">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nsid w:val="37ED2EC7"/>
    <w:multiLevelType w:val="hybridMultilevel"/>
    <w:tmpl w:val="D1D802B0"/>
    <w:lvl w:ilvl="0" w:tplc="5A807D7E">
      <w:start w:val="2"/>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nsid w:val="38AE2BED"/>
    <w:multiLevelType w:val="hybridMultilevel"/>
    <w:tmpl w:val="B7AA9C6E"/>
    <w:lvl w:ilvl="0" w:tplc="0816001B">
      <w:start w:val="1"/>
      <w:numFmt w:val="lowerRoman"/>
      <w:lvlText w:val="%1."/>
      <w:lvlJc w:val="right"/>
      <w:pPr>
        <w:ind w:left="1080" w:hanging="360"/>
      </w:p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1">
    <w:nsid w:val="38C51E6B"/>
    <w:multiLevelType w:val="multilevel"/>
    <w:tmpl w:val="357E90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3E2674B7"/>
    <w:multiLevelType w:val="hybridMultilevel"/>
    <w:tmpl w:val="DCC87514"/>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nsid w:val="3E39464B"/>
    <w:multiLevelType w:val="hybridMultilevel"/>
    <w:tmpl w:val="ECB0BCAA"/>
    <w:lvl w:ilvl="0" w:tplc="65B4FFB0">
      <w:start w:val="1"/>
      <w:numFmt w:val="lowerLetter"/>
      <w:suff w:val="space"/>
      <w:lvlText w:val="%1)"/>
      <w:lvlJc w:val="left"/>
      <w:pPr>
        <w:ind w:left="0" w:firstLine="360"/>
      </w:pPr>
      <w:rPr>
        <w:b w:val="0"/>
        <w:i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nsid w:val="56E563B4"/>
    <w:multiLevelType w:val="hybridMultilevel"/>
    <w:tmpl w:val="9D901BAE"/>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nsid w:val="629424A7"/>
    <w:multiLevelType w:val="hybridMultilevel"/>
    <w:tmpl w:val="9E0E18D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nsid w:val="64B3661A"/>
    <w:multiLevelType w:val="hybridMultilevel"/>
    <w:tmpl w:val="6E38CC6A"/>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nsid w:val="6C62288C"/>
    <w:multiLevelType w:val="multilevel"/>
    <w:tmpl w:val="C99259C2"/>
    <w:lvl w:ilvl="0">
      <w:start w:val="1"/>
      <w:numFmt w:val="decimal"/>
      <w:lvlText w:val="%1."/>
      <w:lvlJc w:val="left"/>
      <w:pPr>
        <w:ind w:left="720" w:hanging="360"/>
      </w:pPr>
      <w:rPr>
        <w:rFonts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nsid w:val="70B9272B"/>
    <w:multiLevelType w:val="hybridMultilevel"/>
    <w:tmpl w:val="727EC1FE"/>
    <w:lvl w:ilvl="0" w:tplc="B6AC7A20">
      <w:start w:val="1"/>
      <w:numFmt w:val="decimal"/>
      <w:lvlText w:val="%1."/>
      <w:lvlJc w:val="left"/>
      <w:pPr>
        <w:ind w:left="720" w:hanging="360"/>
      </w:pPr>
      <w:rPr>
        <w:strike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6"/>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
  </w:num>
  <w:num w:numId="5">
    <w:abstractNumId w:val="13"/>
  </w:num>
  <w:num w:numId="6">
    <w:abstractNumId w:val="5"/>
  </w:num>
  <w:num w:numId="7">
    <w:abstractNumId w:val="4"/>
  </w:num>
  <w:num w:numId="8">
    <w:abstractNumId w:val="10"/>
  </w:num>
  <w:num w:numId="9">
    <w:abstractNumId w:val="0"/>
  </w:num>
  <w:num w:numId="10">
    <w:abstractNumId w:val="12"/>
  </w:num>
  <w:num w:numId="11">
    <w:abstractNumId w:val="11"/>
  </w:num>
  <w:num w:numId="12">
    <w:abstractNumId w:val="16"/>
  </w:num>
  <w:num w:numId="13">
    <w:abstractNumId w:val="7"/>
  </w:num>
  <w:num w:numId="14">
    <w:abstractNumId w:val="14"/>
  </w:num>
  <w:num w:numId="15">
    <w:abstractNumId w:val="15"/>
  </w:num>
  <w:num w:numId="16">
    <w:abstractNumId w:val="9"/>
  </w:num>
  <w:num w:numId="17">
    <w:abstractNumId w:val="8"/>
  </w:num>
  <w:num w:numId="18">
    <w:abstractNumId w:val="2"/>
  </w:num>
  <w:num w:numId="19">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hyphenationZone w:val="425"/>
  <w:drawingGridHorizontalSpacing w:val="100"/>
  <w:displayHorizontalDrawingGridEvery w:val="2"/>
  <w:characterSpacingControl w:val="doNotCompress"/>
  <w:hdrShapeDefaults>
    <o:shapedefaults v:ext="edit" spidmax="4101"/>
    <o:shapelayout v:ext="edit">
      <o:idmap v:ext="edit" data="4"/>
      <o:rules v:ext="edit">
        <o:r id="V:Rule3" type="connector" idref="#AutoShape 1"/>
        <o:r id="V:Rule4" type="connector" idref="#AutoShape 5"/>
      </o:rules>
    </o:shapelayout>
  </w:hdrShapeDefaults>
  <w:footnotePr>
    <w:footnote w:id="-1"/>
    <w:footnote w:id="0"/>
  </w:footnotePr>
  <w:endnotePr>
    <w:endnote w:id="-1"/>
    <w:endnote w:id="0"/>
  </w:endnotePr>
  <w:compat>
    <w:compatSetting w:name="compatibilityMode" w:uri="http://schemas.microsoft.com/office/word" w:val="12"/>
  </w:compat>
  <w:rsids>
    <w:rsidRoot w:val="00B11F4C"/>
    <w:rsid w:val="00004F92"/>
    <w:rsid w:val="00014064"/>
    <w:rsid w:val="000148A4"/>
    <w:rsid w:val="00020817"/>
    <w:rsid w:val="00032A12"/>
    <w:rsid w:val="00057CD5"/>
    <w:rsid w:val="00060E5C"/>
    <w:rsid w:val="000717BB"/>
    <w:rsid w:val="00084BA8"/>
    <w:rsid w:val="00086499"/>
    <w:rsid w:val="000950B9"/>
    <w:rsid w:val="000A131B"/>
    <w:rsid w:val="000A3564"/>
    <w:rsid w:val="000A71F9"/>
    <w:rsid w:val="000A7A32"/>
    <w:rsid w:val="000A7BCF"/>
    <w:rsid w:val="000B0ADE"/>
    <w:rsid w:val="000B31B9"/>
    <w:rsid w:val="000B3BAD"/>
    <w:rsid w:val="000B59D9"/>
    <w:rsid w:val="000C28AB"/>
    <w:rsid w:val="000D46F2"/>
    <w:rsid w:val="000D4F9C"/>
    <w:rsid w:val="000D5ED2"/>
    <w:rsid w:val="000E1825"/>
    <w:rsid w:val="000F2AEE"/>
    <w:rsid w:val="000F3349"/>
    <w:rsid w:val="000F53B4"/>
    <w:rsid w:val="00105A88"/>
    <w:rsid w:val="00110108"/>
    <w:rsid w:val="00111450"/>
    <w:rsid w:val="00115946"/>
    <w:rsid w:val="001229C0"/>
    <w:rsid w:val="00132D2C"/>
    <w:rsid w:val="00133683"/>
    <w:rsid w:val="00134831"/>
    <w:rsid w:val="001410EC"/>
    <w:rsid w:val="0014215E"/>
    <w:rsid w:val="001433C8"/>
    <w:rsid w:val="00151EF8"/>
    <w:rsid w:val="00154F20"/>
    <w:rsid w:val="00154FDE"/>
    <w:rsid w:val="001560E5"/>
    <w:rsid w:val="00156513"/>
    <w:rsid w:val="0015767A"/>
    <w:rsid w:val="001678EA"/>
    <w:rsid w:val="0018075E"/>
    <w:rsid w:val="0018150B"/>
    <w:rsid w:val="001842E0"/>
    <w:rsid w:val="00194432"/>
    <w:rsid w:val="0019747F"/>
    <w:rsid w:val="001A0199"/>
    <w:rsid w:val="001A6D6F"/>
    <w:rsid w:val="001B7C6E"/>
    <w:rsid w:val="001C5F0D"/>
    <w:rsid w:val="001D2EBE"/>
    <w:rsid w:val="001D49E3"/>
    <w:rsid w:val="001D6F2B"/>
    <w:rsid w:val="001D7AFD"/>
    <w:rsid w:val="001E02ED"/>
    <w:rsid w:val="001E2389"/>
    <w:rsid w:val="001F22B1"/>
    <w:rsid w:val="001F2E9A"/>
    <w:rsid w:val="001F4075"/>
    <w:rsid w:val="001F78B4"/>
    <w:rsid w:val="001F7FDD"/>
    <w:rsid w:val="0020170A"/>
    <w:rsid w:val="002062E5"/>
    <w:rsid w:val="002115A7"/>
    <w:rsid w:val="00213C6E"/>
    <w:rsid w:val="0021477A"/>
    <w:rsid w:val="00217197"/>
    <w:rsid w:val="0022184E"/>
    <w:rsid w:val="00223CFF"/>
    <w:rsid w:val="002245CF"/>
    <w:rsid w:val="00226D6E"/>
    <w:rsid w:val="00226F68"/>
    <w:rsid w:val="00231069"/>
    <w:rsid w:val="0023116F"/>
    <w:rsid w:val="00253A9E"/>
    <w:rsid w:val="002662D1"/>
    <w:rsid w:val="00271211"/>
    <w:rsid w:val="00272E21"/>
    <w:rsid w:val="0027668F"/>
    <w:rsid w:val="00284A2E"/>
    <w:rsid w:val="00287488"/>
    <w:rsid w:val="002A1C71"/>
    <w:rsid w:val="002A2285"/>
    <w:rsid w:val="002A5AB3"/>
    <w:rsid w:val="002A76BB"/>
    <w:rsid w:val="002B228B"/>
    <w:rsid w:val="002C2278"/>
    <w:rsid w:val="002C2604"/>
    <w:rsid w:val="002C34FA"/>
    <w:rsid w:val="002C7758"/>
    <w:rsid w:val="002D0212"/>
    <w:rsid w:val="002D15CD"/>
    <w:rsid w:val="002D5E75"/>
    <w:rsid w:val="002E42E5"/>
    <w:rsid w:val="002E5DEC"/>
    <w:rsid w:val="002E75C4"/>
    <w:rsid w:val="002F0483"/>
    <w:rsid w:val="002F2AE3"/>
    <w:rsid w:val="002F76DA"/>
    <w:rsid w:val="0030251F"/>
    <w:rsid w:val="00311A41"/>
    <w:rsid w:val="00311A6C"/>
    <w:rsid w:val="00322DB7"/>
    <w:rsid w:val="0032460F"/>
    <w:rsid w:val="00333BD5"/>
    <w:rsid w:val="00335E9F"/>
    <w:rsid w:val="00340CB3"/>
    <w:rsid w:val="003443CE"/>
    <w:rsid w:val="0034717D"/>
    <w:rsid w:val="003473EA"/>
    <w:rsid w:val="00347496"/>
    <w:rsid w:val="00351928"/>
    <w:rsid w:val="003604FD"/>
    <w:rsid w:val="00360559"/>
    <w:rsid w:val="00361DA0"/>
    <w:rsid w:val="00362DB7"/>
    <w:rsid w:val="003637D4"/>
    <w:rsid w:val="00375E11"/>
    <w:rsid w:val="0039560A"/>
    <w:rsid w:val="003A64F4"/>
    <w:rsid w:val="003A6621"/>
    <w:rsid w:val="003A7135"/>
    <w:rsid w:val="003B01BE"/>
    <w:rsid w:val="003B33CF"/>
    <w:rsid w:val="003B37A5"/>
    <w:rsid w:val="003B4224"/>
    <w:rsid w:val="003C04BB"/>
    <w:rsid w:val="003C280D"/>
    <w:rsid w:val="003D37FA"/>
    <w:rsid w:val="003D762E"/>
    <w:rsid w:val="003E3498"/>
    <w:rsid w:val="003F275B"/>
    <w:rsid w:val="003F4284"/>
    <w:rsid w:val="003F5FD4"/>
    <w:rsid w:val="004013DF"/>
    <w:rsid w:val="004078ED"/>
    <w:rsid w:val="00411214"/>
    <w:rsid w:val="00411AC8"/>
    <w:rsid w:val="00413F5E"/>
    <w:rsid w:val="004215CA"/>
    <w:rsid w:val="00427680"/>
    <w:rsid w:val="00431B0E"/>
    <w:rsid w:val="00433CAB"/>
    <w:rsid w:val="004353D5"/>
    <w:rsid w:val="00447043"/>
    <w:rsid w:val="004532E3"/>
    <w:rsid w:val="0045647D"/>
    <w:rsid w:val="004568AC"/>
    <w:rsid w:val="00481809"/>
    <w:rsid w:val="004818EC"/>
    <w:rsid w:val="00481FAC"/>
    <w:rsid w:val="00482BB0"/>
    <w:rsid w:val="004862DB"/>
    <w:rsid w:val="00495FE3"/>
    <w:rsid w:val="004A2883"/>
    <w:rsid w:val="004A6BAA"/>
    <w:rsid w:val="004C003D"/>
    <w:rsid w:val="004C1CF9"/>
    <w:rsid w:val="004C3ECA"/>
    <w:rsid w:val="004C3FC1"/>
    <w:rsid w:val="004C6604"/>
    <w:rsid w:val="004C6D00"/>
    <w:rsid w:val="004D4719"/>
    <w:rsid w:val="004D47A2"/>
    <w:rsid w:val="004E2FA1"/>
    <w:rsid w:val="004F2312"/>
    <w:rsid w:val="004F3E63"/>
    <w:rsid w:val="004F4B52"/>
    <w:rsid w:val="00515F75"/>
    <w:rsid w:val="00520C78"/>
    <w:rsid w:val="00526AC5"/>
    <w:rsid w:val="00530CC1"/>
    <w:rsid w:val="005355AC"/>
    <w:rsid w:val="005370E2"/>
    <w:rsid w:val="00541E8C"/>
    <w:rsid w:val="00543584"/>
    <w:rsid w:val="005463A9"/>
    <w:rsid w:val="00547CD6"/>
    <w:rsid w:val="005515A4"/>
    <w:rsid w:val="005661DD"/>
    <w:rsid w:val="00566E0A"/>
    <w:rsid w:val="005701AC"/>
    <w:rsid w:val="00573925"/>
    <w:rsid w:val="00573F6E"/>
    <w:rsid w:val="00580603"/>
    <w:rsid w:val="0058110E"/>
    <w:rsid w:val="00594A70"/>
    <w:rsid w:val="005A28F8"/>
    <w:rsid w:val="005A4FF9"/>
    <w:rsid w:val="005B31F5"/>
    <w:rsid w:val="005B5ACD"/>
    <w:rsid w:val="005B6007"/>
    <w:rsid w:val="005B66C1"/>
    <w:rsid w:val="005C2CA6"/>
    <w:rsid w:val="005C4EC5"/>
    <w:rsid w:val="005C510D"/>
    <w:rsid w:val="005D38A8"/>
    <w:rsid w:val="005D50B5"/>
    <w:rsid w:val="005D6610"/>
    <w:rsid w:val="005E0108"/>
    <w:rsid w:val="005E132A"/>
    <w:rsid w:val="005E5B5F"/>
    <w:rsid w:val="00602EFF"/>
    <w:rsid w:val="006048DD"/>
    <w:rsid w:val="00606F29"/>
    <w:rsid w:val="0061245C"/>
    <w:rsid w:val="00612795"/>
    <w:rsid w:val="00612A09"/>
    <w:rsid w:val="00612CF6"/>
    <w:rsid w:val="00622511"/>
    <w:rsid w:val="00632FC2"/>
    <w:rsid w:val="006368C4"/>
    <w:rsid w:val="00640F7A"/>
    <w:rsid w:val="0064169B"/>
    <w:rsid w:val="00646CA1"/>
    <w:rsid w:val="006523AC"/>
    <w:rsid w:val="00652598"/>
    <w:rsid w:val="00654518"/>
    <w:rsid w:val="0065707D"/>
    <w:rsid w:val="00657631"/>
    <w:rsid w:val="00662128"/>
    <w:rsid w:val="00667407"/>
    <w:rsid w:val="00670F9A"/>
    <w:rsid w:val="00672D95"/>
    <w:rsid w:val="00673DBA"/>
    <w:rsid w:val="00677C33"/>
    <w:rsid w:val="006A0F90"/>
    <w:rsid w:val="006A189B"/>
    <w:rsid w:val="006A1C80"/>
    <w:rsid w:val="006B4C4F"/>
    <w:rsid w:val="006D5304"/>
    <w:rsid w:val="006E6D04"/>
    <w:rsid w:val="006F09E3"/>
    <w:rsid w:val="006F13A9"/>
    <w:rsid w:val="006F17F6"/>
    <w:rsid w:val="006F199B"/>
    <w:rsid w:val="006F5B2E"/>
    <w:rsid w:val="00710A7C"/>
    <w:rsid w:val="0071797E"/>
    <w:rsid w:val="007179F6"/>
    <w:rsid w:val="0072130C"/>
    <w:rsid w:val="0072243F"/>
    <w:rsid w:val="00725E5D"/>
    <w:rsid w:val="00736144"/>
    <w:rsid w:val="00736FFA"/>
    <w:rsid w:val="007439E6"/>
    <w:rsid w:val="00744E8C"/>
    <w:rsid w:val="00753E69"/>
    <w:rsid w:val="007722FA"/>
    <w:rsid w:val="00772820"/>
    <w:rsid w:val="00776C72"/>
    <w:rsid w:val="00777AE4"/>
    <w:rsid w:val="00780C9A"/>
    <w:rsid w:val="0078306D"/>
    <w:rsid w:val="00786B7F"/>
    <w:rsid w:val="00786B95"/>
    <w:rsid w:val="0079651F"/>
    <w:rsid w:val="00796A56"/>
    <w:rsid w:val="00796AFA"/>
    <w:rsid w:val="00796AFB"/>
    <w:rsid w:val="007A04B6"/>
    <w:rsid w:val="007A3F33"/>
    <w:rsid w:val="007A4337"/>
    <w:rsid w:val="007A5CE0"/>
    <w:rsid w:val="007B0A1F"/>
    <w:rsid w:val="007B2756"/>
    <w:rsid w:val="007B2FE5"/>
    <w:rsid w:val="007B6479"/>
    <w:rsid w:val="007B6F0F"/>
    <w:rsid w:val="007C2FB3"/>
    <w:rsid w:val="007C3AEF"/>
    <w:rsid w:val="007C6B6A"/>
    <w:rsid w:val="007C794A"/>
    <w:rsid w:val="007D5F60"/>
    <w:rsid w:val="007D7B04"/>
    <w:rsid w:val="007E068A"/>
    <w:rsid w:val="007E475D"/>
    <w:rsid w:val="007E6646"/>
    <w:rsid w:val="007E7A9A"/>
    <w:rsid w:val="007F2563"/>
    <w:rsid w:val="007F52EC"/>
    <w:rsid w:val="00801069"/>
    <w:rsid w:val="00807EC8"/>
    <w:rsid w:val="00813917"/>
    <w:rsid w:val="00821834"/>
    <w:rsid w:val="00824437"/>
    <w:rsid w:val="00827019"/>
    <w:rsid w:val="0083107C"/>
    <w:rsid w:val="00836708"/>
    <w:rsid w:val="00843B47"/>
    <w:rsid w:val="00844F05"/>
    <w:rsid w:val="00846A31"/>
    <w:rsid w:val="00847253"/>
    <w:rsid w:val="00856B6A"/>
    <w:rsid w:val="00875907"/>
    <w:rsid w:val="008859FF"/>
    <w:rsid w:val="00895CA8"/>
    <w:rsid w:val="008A49DC"/>
    <w:rsid w:val="008B45F3"/>
    <w:rsid w:val="008C0F36"/>
    <w:rsid w:val="008C228F"/>
    <w:rsid w:val="008C4317"/>
    <w:rsid w:val="008C4862"/>
    <w:rsid w:val="008E6893"/>
    <w:rsid w:val="008F54F9"/>
    <w:rsid w:val="00901E79"/>
    <w:rsid w:val="00902A7E"/>
    <w:rsid w:val="00903C92"/>
    <w:rsid w:val="009045E0"/>
    <w:rsid w:val="00907080"/>
    <w:rsid w:val="0091286C"/>
    <w:rsid w:val="00917092"/>
    <w:rsid w:val="0092144B"/>
    <w:rsid w:val="00924ABB"/>
    <w:rsid w:val="00931546"/>
    <w:rsid w:val="00936E7A"/>
    <w:rsid w:val="00943CB3"/>
    <w:rsid w:val="00945B17"/>
    <w:rsid w:val="0094697C"/>
    <w:rsid w:val="009510D4"/>
    <w:rsid w:val="0095343A"/>
    <w:rsid w:val="0096563A"/>
    <w:rsid w:val="00973907"/>
    <w:rsid w:val="00973C61"/>
    <w:rsid w:val="00976A06"/>
    <w:rsid w:val="00976CE6"/>
    <w:rsid w:val="00977C60"/>
    <w:rsid w:val="00991BA6"/>
    <w:rsid w:val="00995814"/>
    <w:rsid w:val="009A0598"/>
    <w:rsid w:val="009A3D90"/>
    <w:rsid w:val="009A4E79"/>
    <w:rsid w:val="009B061D"/>
    <w:rsid w:val="009B4001"/>
    <w:rsid w:val="009B4028"/>
    <w:rsid w:val="009C2BDE"/>
    <w:rsid w:val="009D0B35"/>
    <w:rsid w:val="009F7FD1"/>
    <w:rsid w:val="00A009F4"/>
    <w:rsid w:val="00A041FA"/>
    <w:rsid w:val="00A07C24"/>
    <w:rsid w:val="00A12091"/>
    <w:rsid w:val="00A17357"/>
    <w:rsid w:val="00A27D13"/>
    <w:rsid w:val="00A27D78"/>
    <w:rsid w:val="00A3035F"/>
    <w:rsid w:val="00A31CC7"/>
    <w:rsid w:val="00A334E8"/>
    <w:rsid w:val="00A34E43"/>
    <w:rsid w:val="00A3527C"/>
    <w:rsid w:val="00A4045B"/>
    <w:rsid w:val="00A42CF9"/>
    <w:rsid w:val="00A467D8"/>
    <w:rsid w:val="00A47D0A"/>
    <w:rsid w:val="00A57415"/>
    <w:rsid w:val="00A61A73"/>
    <w:rsid w:val="00A6420E"/>
    <w:rsid w:val="00A66DB2"/>
    <w:rsid w:val="00A71AA4"/>
    <w:rsid w:val="00A72867"/>
    <w:rsid w:val="00A72CAF"/>
    <w:rsid w:val="00A846E3"/>
    <w:rsid w:val="00A90F08"/>
    <w:rsid w:val="00A93295"/>
    <w:rsid w:val="00AA3721"/>
    <w:rsid w:val="00AA42A0"/>
    <w:rsid w:val="00AA43DE"/>
    <w:rsid w:val="00AB4BB7"/>
    <w:rsid w:val="00AB4D71"/>
    <w:rsid w:val="00AB6079"/>
    <w:rsid w:val="00AB6D32"/>
    <w:rsid w:val="00AC072F"/>
    <w:rsid w:val="00AC09E0"/>
    <w:rsid w:val="00AC1F8D"/>
    <w:rsid w:val="00AC3BED"/>
    <w:rsid w:val="00AC6F55"/>
    <w:rsid w:val="00AC771C"/>
    <w:rsid w:val="00AD139A"/>
    <w:rsid w:val="00AE0D43"/>
    <w:rsid w:val="00AE0F38"/>
    <w:rsid w:val="00AE749F"/>
    <w:rsid w:val="00B01ABD"/>
    <w:rsid w:val="00B05AC2"/>
    <w:rsid w:val="00B06D6B"/>
    <w:rsid w:val="00B10040"/>
    <w:rsid w:val="00B11F4C"/>
    <w:rsid w:val="00B15CD8"/>
    <w:rsid w:val="00B1738B"/>
    <w:rsid w:val="00B2205B"/>
    <w:rsid w:val="00B225BC"/>
    <w:rsid w:val="00B25C8D"/>
    <w:rsid w:val="00B26EAF"/>
    <w:rsid w:val="00B27436"/>
    <w:rsid w:val="00B27A96"/>
    <w:rsid w:val="00B34B39"/>
    <w:rsid w:val="00B37721"/>
    <w:rsid w:val="00B54669"/>
    <w:rsid w:val="00B602D6"/>
    <w:rsid w:val="00B81E53"/>
    <w:rsid w:val="00B85259"/>
    <w:rsid w:val="00B85DEB"/>
    <w:rsid w:val="00B86433"/>
    <w:rsid w:val="00B91D1C"/>
    <w:rsid w:val="00B97FA3"/>
    <w:rsid w:val="00BA0A09"/>
    <w:rsid w:val="00BB2947"/>
    <w:rsid w:val="00BC1656"/>
    <w:rsid w:val="00BC41DA"/>
    <w:rsid w:val="00BC564D"/>
    <w:rsid w:val="00BC6363"/>
    <w:rsid w:val="00BC714B"/>
    <w:rsid w:val="00BD1E7D"/>
    <w:rsid w:val="00BE4CAE"/>
    <w:rsid w:val="00BE58D5"/>
    <w:rsid w:val="00BF24F8"/>
    <w:rsid w:val="00C02D7A"/>
    <w:rsid w:val="00C07AFD"/>
    <w:rsid w:val="00C12728"/>
    <w:rsid w:val="00C17B18"/>
    <w:rsid w:val="00C20661"/>
    <w:rsid w:val="00C22AE6"/>
    <w:rsid w:val="00C23B4C"/>
    <w:rsid w:val="00C24170"/>
    <w:rsid w:val="00C333AD"/>
    <w:rsid w:val="00C35ABB"/>
    <w:rsid w:val="00C37AEE"/>
    <w:rsid w:val="00C436F5"/>
    <w:rsid w:val="00C463E0"/>
    <w:rsid w:val="00C500FF"/>
    <w:rsid w:val="00C52D61"/>
    <w:rsid w:val="00C66F34"/>
    <w:rsid w:val="00C70E58"/>
    <w:rsid w:val="00C7785B"/>
    <w:rsid w:val="00C81A0D"/>
    <w:rsid w:val="00C83D1F"/>
    <w:rsid w:val="00C83DE6"/>
    <w:rsid w:val="00C92AD9"/>
    <w:rsid w:val="00CA6BD7"/>
    <w:rsid w:val="00CA7D26"/>
    <w:rsid w:val="00CB37D6"/>
    <w:rsid w:val="00CB3A68"/>
    <w:rsid w:val="00CC4C2D"/>
    <w:rsid w:val="00CD57AC"/>
    <w:rsid w:val="00CD582C"/>
    <w:rsid w:val="00CD60F8"/>
    <w:rsid w:val="00CE3005"/>
    <w:rsid w:val="00CF0259"/>
    <w:rsid w:val="00CF2552"/>
    <w:rsid w:val="00CF2822"/>
    <w:rsid w:val="00D04131"/>
    <w:rsid w:val="00D10503"/>
    <w:rsid w:val="00D15777"/>
    <w:rsid w:val="00D23E8D"/>
    <w:rsid w:val="00D34465"/>
    <w:rsid w:val="00D432BF"/>
    <w:rsid w:val="00D444EA"/>
    <w:rsid w:val="00D51DB2"/>
    <w:rsid w:val="00D702AC"/>
    <w:rsid w:val="00D712F6"/>
    <w:rsid w:val="00D73CE7"/>
    <w:rsid w:val="00D746DE"/>
    <w:rsid w:val="00D755EC"/>
    <w:rsid w:val="00D75ACF"/>
    <w:rsid w:val="00D779E4"/>
    <w:rsid w:val="00D80CE5"/>
    <w:rsid w:val="00D91DEA"/>
    <w:rsid w:val="00DA241F"/>
    <w:rsid w:val="00DB2F0D"/>
    <w:rsid w:val="00DB3471"/>
    <w:rsid w:val="00DC1840"/>
    <w:rsid w:val="00DD1697"/>
    <w:rsid w:val="00DD25D7"/>
    <w:rsid w:val="00DD492F"/>
    <w:rsid w:val="00DE4EB1"/>
    <w:rsid w:val="00DE4EC3"/>
    <w:rsid w:val="00DF1872"/>
    <w:rsid w:val="00DF4FBA"/>
    <w:rsid w:val="00DF5E0A"/>
    <w:rsid w:val="00E00431"/>
    <w:rsid w:val="00E026D0"/>
    <w:rsid w:val="00E05559"/>
    <w:rsid w:val="00E07BA6"/>
    <w:rsid w:val="00E1241F"/>
    <w:rsid w:val="00E22FD5"/>
    <w:rsid w:val="00E267ED"/>
    <w:rsid w:val="00E31E5C"/>
    <w:rsid w:val="00E33FB8"/>
    <w:rsid w:val="00E36AFF"/>
    <w:rsid w:val="00E37398"/>
    <w:rsid w:val="00E501FB"/>
    <w:rsid w:val="00E52B93"/>
    <w:rsid w:val="00E5529A"/>
    <w:rsid w:val="00E55C62"/>
    <w:rsid w:val="00E56001"/>
    <w:rsid w:val="00E5704F"/>
    <w:rsid w:val="00E65CE4"/>
    <w:rsid w:val="00E703CE"/>
    <w:rsid w:val="00E71548"/>
    <w:rsid w:val="00E7207A"/>
    <w:rsid w:val="00E72FC1"/>
    <w:rsid w:val="00E779BA"/>
    <w:rsid w:val="00E81869"/>
    <w:rsid w:val="00E86A56"/>
    <w:rsid w:val="00E91DE6"/>
    <w:rsid w:val="00E92E26"/>
    <w:rsid w:val="00EA03AC"/>
    <w:rsid w:val="00EA6B78"/>
    <w:rsid w:val="00EB134C"/>
    <w:rsid w:val="00EB3280"/>
    <w:rsid w:val="00EB47CE"/>
    <w:rsid w:val="00EB72C9"/>
    <w:rsid w:val="00EC0DD3"/>
    <w:rsid w:val="00EC68FC"/>
    <w:rsid w:val="00ED2081"/>
    <w:rsid w:val="00ED68A1"/>
    <w:rsid w:val="00EE19B2"/>
    <w:rsid w:val="00EE5E58"/>
    <w:rsid w:val="00EF2E7A"/>
    <w:rsid w:val="00EF2FA4"/>
    <w:rsid w:val="00EF3FCB"/>
    <w:rsid w:val="00EF4875"/>
    <w:rsid w:val="00EF5BD2"/>
    <w:rsid w:val="00F0260D"/>
    <w:rsid w:val="00F0627D"/>
    <w:rsid w:val="00F12680"/>
    <w:rsid w:val="00F15971"/>
    <w:rsid w:val="00F20D21"/>
    <w:rsid w:val="00F260ED"/>
    <w:rsid w:val="00F31364"/>
    <w:rsid w:val="00F474CB"/>
    <w:rsid w:val="00F52437"/>
    <w:rsid w:val="00F5366B"/>
    <w:rsid w:val="00F53A82"/>
    <w:rsid w:val="00F626AC"/>
    <w:rsid w:val="00F62FF9"/>
    <w:rsid w:val="00F77663"/>
    <w:rsid w:val="00FA68C7"/>
    <w:rsid w:val="00FB0B03"/>
    <w:rsid w:val="00FB16E2"/>
    <w:rsid w:val="00FD25A6"/>
    <w:rsid w:val="00FE0564"/>
    <w:rsid w:val="00FE204F"/>
    <w:rsid w:val="00FF0583"/>
    <w:rsid w:val="00FF1816"/>
    <w:rsid w:val="00FF5028"/>
    <w:rsid w:val="00FF518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F4C"/>
    <w:pPr>
      <w:spacing w:before="120" w:line="312" w:lineRule="auto"/>
      <w:jc w:val="both"/>
    </w:pPr>
    <w:rPr>
      <w:rFonts w:ascii="Verdana" w:eastAsia="Times New Roman" w:hAnsi="Verdana" w:cs="Verdana"/>
      <w:color w:val="000000"/>
      <w:lang w:eastAsia="en-US"/>
    </w:rPr>
  </w:style>
  <w:style w:type="paragraph" w:styleId="Cabealho1">
    <w:name w:val="heading 1"/>
    <w:basedOn w:val="Normal"/>
    <w:next w:val="Normal"/>
    <w:link w:val="Cabealho1Carcter"/>
    <w:uiPriority w:val="9"/>
    <w:qFormat/>
    <w:rsid w:val="00B11F4C"/>
    <w:pPr>
      <w:keepNext/>
      <w:spacing w:before="240" w:after="60"/>
      <w:outlineLvl w:val="0"/>
    </w:pPr>
    <w:rPr>
      <w:rFonts w:ascii="Calibri" w:hAnsi="Calibri" w:cs="Times New Roman"/>
      <w:b/>
      <w:bCs/>
      <w:kern w:val="32"/>
      <w:szCs w:val="32"/>
    </w:rPr>
  </w:style>
  <w:style w:type="paragraph" w:styleId="Cabealho2">
    <w:name w:val="heading 2"/>
    <w:basedOn w:val="Normal"/>
    <w:next w:val="Normal"/>
    <w:link w:val="Cabealho2Carcter"/>
    <w:uiPriority w:val="9"/>
    <w:unhideWhenUsed/>
    <w:qFormat/>
    <w:rsid w:val="00B11F4C"/>
    <w:pPr>
      <w:keepNext/>
      <w:spacing w:before="240" w:after="60"/>
      <w:outlineLvl w:val="1"/>
    </w:pPr>
    <w:rPr>
      <w:rFonts w:ascii="Calibri" w:hAnsi="Calibri" w:cs="Times New Roman"/>
      <w:b/>
      <w:bCs/>
      <w:iCs/>
      <w:szCs w:val="28"/>
    </w:rPr>
  </w:style>
  <w:style w:type="paragraph" w:styleId="Cabealho3">
    <w:name w:val="heading 3"/>
    <w:basedOn w:val="Normal"/>
    <w:next w:val="Normal"/>
    <w:link w:val="Cabealho3Carcter"/>
    <w:uiPriority w:val="9"/>
    <w:semiHidden/>
    <w:unhideWhenUsed/>
    <w:qFormat/>
    <w:rsid w:val="006A0F90"/>
    <w:pPr>
      <w:keepNext/>
      <w:keepLines/>
      <w:spacing w:before="200"/>
      <w:outlineLvl w:val="2"/>
    </w:pPr>
    <w:rPr>
      <w:rFonts w:ascii="Cambria" w:hAnsi="Cambria" w:cs="Times New Roman"/>
      <w:b/>
      <w:bCs/>
      <w:color w:val="4F81BD"/>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cter">
    <w:name w:val="Cabeçalho 1 Carácter"/>
    <w:basedOn w:val="Tipodeletrapredefinidodopargrafo"/>
    <w:link w:val="Cabealho1"/>
    <w:uiPriority w:val="9"/>
    <w:rsid w:val="00B11F4C"/>
    <w:rPr>
      <w:rFonts w:ascii="Calibri" w:eastAsia="Times New Roman" w:hAnsi="Calibri" w:cs="Times New Roman"/>
      <w:b/>
      <w:bCs/>
      <w:color w:val="000000"/>
      <w:kern w:val="32"/>
      <w:sz w:val="20"/>
      <w:szCs w:val="32"/>
    </w:rPr>
  </w:style>
  <w:style w:type="character" w:customStyle="1" w:styleId="Cabealho2Carcter">
    <w:name w:val="Cabeçalho 2 Carácter"/>
    <w:basedOn w:val="Tipodeletrapredefinidodopargrafo"/>
    <w:link w:val="Cabealho2"/>
    <w:uiPriority w:val="9"/>
    <w:rsid w:val="00B11F4C"/>
    <w:rPr>
      <w:rFonts w:ascii="Calibri" w:eastAsia="Times New Roman" w:hAnsi="Calibri" w:cs="Times New Roman"/>
      <w:b/>
      <w:bCs/>
      <w:iCs/>
      <w:color w:val="000000"/>
      <w:sz w:val="20"/>
      <w:szCs w:val="28"/>
    </w:rPr>
  </w:style>
  <w:style w:type="character" w:styleId="Hiperligao">
    <w:name w:val="Hyperlink"/>
    <w:uiPriority w:val="99"/>
    <w:unhideWhenUsed/>
    <w:rsid w:val="00B11F4C"/>
    <w:rPr>
      <w:color w:val="0000FF"/>
      <w:u w:val="single"/>
    </w:rPr>
  </w:style>
  <w:style w:type="character" w:styleId="Hiperligaovisitada">
    <w:name w:val="FollowedHyperlink"/>
    <w:uiPriority w:val="99"/>
    <w:semiHidden/>
    <w:unhideWhenUsed/>
    <w:rsid w:val="00B11F4C"/>
    <w:rPr>
      <w:color w:val="800080"/>
      <w:u w:val="single"/>
    </w:rPr>
  </w:style>
  <w:style w:type="paragraph" w:styleId="NormalWeb">
    <w:name w:val="Normal (Web)"/>
    <w:basedOn w:val="Normal"/>
    <w:semiHidden/>
    <w:unhideWhenUsed/>
    <w:rsid w:val="00B11F4C"/>
    <w:pPr>
      <w:spacing w:before="100" w:beforeAutospacing="1" w:after="100" w:afterAutospacing="1" w:line="240" w:lineRule="auto"/>
      <w:jc w:val="left"/>
    </w:pPr>
    <w:rPr>
      <w:rFonts w:cs="Times New Roman"/>
      <w:color w:val="auto"/>
      <w:sz w:val="24"/>
      <w:szCs w:val="24"/>
      <w:lang w:eastAsia="pt-PT"/>
    </w:rPr>
  </w:style>
  <w:style w:type="paragraph" w:styleId="ndice1">
    <w:name w:val="toc 1"/>
    <w:basedOn w:val="Normal"/>
    <w:next w:val="Normal"/>
    <w:autoRedefine/>
    <w:uiPriority w:val="39"/>
    <w:unhideWhenUsed/>
    <w:rsid w:val="00895CA8"/>
    <w:pPr>
      <w:tabs>
        <w:tab w:val="right" w:leader="dot" w:pos="9072"/>
      </w:tabs>
    </w:pPr>
  </w:style>
  <w:style w:type="paragraph" w:styleId="ndice2">
    <w:name w:val="toc 2"/>
    <w:basedOn w:val="Normal"/>
    <w:next w:val="Normal"/>
    <w:autoRedefine/>
    <w:uiPriority w:val="39"/>
    <w:unhideWhenUsed/>
    <w:rsid w:val="00895CA8"/>
    <w:pPr>
      <w:tabs>
        <w:tab w:val="right" w:leader="dot" w:pos="9072"/>
      </w:tabs>
    </w:pPr>
  </w:style>
  <w:style w:type="paragraph" w:styleId="Textodecomentrio">
    <w:name w:val="annotation text"/>
    <w:basedOn w:val="Normal"/>
    <w:link w:val="TextodecomentrioCarcter"/>
    <w:uiPriority w:val="99"/>
    <w:semiHidden/>
    <w:unhideWhenUsed/>
    <w:rsid w:val="00B11F4C"/>
    <w:rPr>
      <w:rFonts w:cs="Times New Roman"/>
    </w:rPr>
  </w:style>
  <w:style w:type="character" w:customStyle="1" w:styleId="TextodecomentrioCarcter">
    <w:name w:val="Texto de comentário Carácter"/>
    <w:basedOn w:val="Tipodeletrapredefinidodopargrafo"/>
    <w:link w:val="Textodecomentrio"/>
    <w:uiPriority w:val="99"/>
    <w:semiHidden/>
    <w:rsid w:val="00B11F4C"/>
    <w:rPr>
      <w:rFonts w:ascii="Verdana" w:eastAsia="Times New Roman" w:hAnsi="Verdana" w:cs="Times New Roman"/>
      <w:color w:val="000000"/>
      <w:sz w:val="20"/>
      <w:szCs w:val="20"/>
    </w:rPr>
  </w:style>
  <w:style w:type="paragraph" w:styleId="Cabealho">
    <w:name w:val="header"/>
    <w:basedOn w:val="Normal"/>
    <w:link w:val="CabealhoCarcter"/>
    <w:uiPriority w:val="99"/>
    <w:unhideWhenUsed/>
    <w:rsid w:val="00B11F4C"/>
    <w:pPr>
      <w:tabs>
        <w:tab w:val="center" w:pos="4252"/>
        <w:tab w:val="right" w:pos="8504"/>
      </w:tabs>
      <w:spacing w:before="0" w:line="240" w:lineRule="auto"/>
    </w:pPr>
    <w:rPr>
      <w:rFonts w:cs="Times New Roman"/>
    </w:rPr>
  </w:style>
  <w:style w:type="character" w:customStyle="1" w:styleId="CabealhoCarcter">
    <w:name w:val="Cabeçalho Carácter"/>
    <w:basedOn w:val="Tipodeletrapredefinidodopargrafo"/>
    <w:link w:val="Cabealho"/>
    <w:uiPriority w:val="99"/>
    <w:rsid w:val="00B11F4C"/>
    <w:rPr>
      <w:rFonts w:ascii="Verdana" w:eastAsia="Times New Roman" w:hAnsi="Verdana" w:cs="Times New Roman"/>
      <w:color w:val="000000"/>
      <w:sz w:val="20"/>
      <w:szCs w:val="20"/>
    </w:rPr>
  </w:style>
  <w:style w:type="paragraph" w:styleId="Rodap">
    <w:name w:val="footer"/>
    <w:basedOn w:val="Normal"/>
    <w:link w:val="RodapCarcter"/>
    <w:uiPriority w:val="99"/>
    <w:unhideWhenUsed/>
    <w:rsid w:val="00B11F4C"/>
    <w:pPr>
      <w:tabs>
        <w:tab w:val="center" w:pos="4252"/>
        <w:tab w:val="right" w:pos="8504"/>
      </w:tabs>
      <w:spacing w:before="0" w:line="240" w:lineRule="auto"/>
    </w:pPr>
    <w:rPr>
      <w:rFonts w:cs="Times New Roman"/>
    </w:rPr>
  </w:style>
  <w:style w:type="character" w:customStyle="1" w:styleId="RodapCarcter">
    <w:name w:val="Rodapé Carácter"/>
    <w:basedOn w:val="Tipodeletrapredefinidodopargrafo"/>
    <w:link w:val="Rodap"/>
    <w:uiPriority w:val="99"/>
    <w:rsid w:val="00B11F4C"/>
    <w:rPr>
      <w:rFonts w:ascii="Verdana" w:eastAsia="Times New Roman" w:hAnsi="Verdana" w:cs="Times New Roman"/>
      <w:color w:val="000000"/>
      <w:sz w:val="20"/>
      <w:szCs w:val="20"/>
    </w:rPr>
  </w:style>
  <w:style w:type="paragraph" w:styleId="Assuntodecomentrio">
    <w:name w:val="annotation subject"/>
    <w:basedOn w:val="Textodecomentrio"/>
    <w:next w:val="Textodecomentrio"/>
    <w:link w:val="AssuntodecomentrioCarcter"/>
    <w:uiPriority w:val="99"/>
    <w:semiHidden/>
    <w:unhideWhenUsed/>
    <w:rsid w:val="00B11F4C"/>
    <w:rPr>
      <w:b/>
      <w:bCs/>
    </w:rPr>
  </w:style>
  <w:style w:type="character" w:customStyle="1" w:styleId="AssuntodecomentrioCarcter">
    <w:name w:val="Assunto de comentário Carácter"/>
    <w:basedOn w:val="TextodecomentrioCarcter"/>
    <w:link w:val="Assuntodecomentrio"/>
    <w:uiPriority w:val="99"/>
    <w:semiHidden/>
    <w:rsid w:val="00B11F4C"/>
    <w:rPr>
      <w:rFonts w:ascii="Verdana" w:eastAsia="Times New Roman" w:hAnsi="Verdana" w:cs="Times New Roman"/>
      <w:b/>
      <w:bCs/>
      <w:color w:val="000000"/>
      <w:sz w:val="20"/>
      <w:szCs w:val="20"/>
    </w:rPr>
  </w:style>
  <w:style w:type="paragraph" w:styleId="Textodebalo">
    <w:name w:val="Balloon Text"/>
    <w:basedOn w:val="Normal"/>
    <w:link w:val="TextodebaloCarcter"/>
    <w:uiPriority w:val="99"/>
    <w:semiHidden/>
    <w:unhideWhenUsed/>
    <w:rsid w:val="00B11F4C"/>
    <w:pPr>
      <w:spacing w:before="0" w:line="240" w:lineRule="auto"/>
    </w:pPr>
    <w:rPr>
      <w:rFonts w:ascii="Tahoma" w:hAnsi="Tahoma" w:cs="Times New Roman"/>
      <w:sz w:val="16"/>
      <w:szCs w:val="16"/>
    </w:rPr>
  </w:style>
  <w:style w:type="character" w:customStyle="1" w:styleId="TextodebaloCarcter">
    <w:name w:val="Texto de balão Carácter"/>
    <w:basedOn w:val="Tipodeletrapredefinidodopargrafo"/>
    <w:link w:val="Textodebalo"/>
    <w:uiPriority w:val="99"/>
    <w:semiHidden/>
    <w:rsid w:val="00B11F4C"/>
    <w:rPr>
      <w:rFonts w:ascii="Tahoma" w:eastAsia="Times New Roman" w:hAnsi="Tahoma" w:cs="Times New Roman"/>
      <w:color w:val="000000"/>
      <w:sz w:val="16"/>
      <w:szCs w:val="16"/>
    </w:rPr>
  </w:style>
  <w:style w:type="paragraph" w:styleId="PargrafodaLista">
    <w:name w:val="List Paragraph"/>
    <w:basedOn w:val="Normal"/>
    <w:uiPriority w:val="34"/>
    <w:qFormat/>
    <w:rsid w:val="00B11F4C"/>
    <w:pPr>
      <w:ind w:left="720"/>
      <w:contextualSpacing/>
    </w:pPr>
  </w:style>
  <w:style w:type="paragraph" w:styleId="Ttulodondice">
    <w:name w:val="TOC Heading"/>
    <w:basedOn w:val="Cabealho1"/>
    <w:next w:val="Normal"/>
    <w:uiPriority w:val="39"/>
    <w:semiHidden/>
    <w:unhideWhenUsed/>
    <w:qFormat/>
    <w:rsid w:val="00B11F4C"/>
    <w:pPr>
      <w:keepLines/>
      <w:spacing w:before="480" w:after="0" w:line="276" w:lineRule="auto"/>
      <w:jc w:val="left"/>
      <w:outlineLvl w:val="9"/>
    </w:pPr>
    <w:rPr>
      <w:color w:val="365F91"/>
      <w:kern w:val="0"/>
      <w:sz w:val="28"/>
      <w:szCs w:val="28"/>
    </w:rPr>
  </w:style>
  <w:style w:type="paragraph" w:customStyle="1" w:styleId="Default">
    <w:name w:val="Default"/>
    <w:rsid w:val="00B11F4C"/>
    <w:pPr>
      <w:autoSpaceDE w:val="0"/>
      <w:autoSpaceDN w:val="0"/>
      <w:adjustRightInd w:val="0"/>
    </w:pPr>
    <w:rPr>
      <w:rFonts w:cs="Calibri"/>
      <w:color w:val="000000"/>
      <w:sz w:val="24"/>
      <w:szCs w:val="24"/>
    </w:rPr>
  </w:style>
  <w:style w:type="paragraph" w:customStyle="1" w:styleId="CM7">
    <w:name w:val="CM7"/>
    <w:basedOn w:val="Default"/>
    <w:next w:val="Default"/>
    <w:rsid w:val="00B11F4C"/>
    <w:pPr>
      <w:widowControl w:val="0"/>
      <w:spacing w:line="258" w:lineRule="atLeast"/>
    </w:pPr>
    <w:rPr>
      <w:rFonts w:ascii="Arial" w:eastAsia="Times New Roman" w:hAnsi="Arial" w:cs="Arial"/>
      <w:color w:val="auto"/>
    </w:rPr>
  </w:style>
  <w:style w:type="paragraph" w:customStyle="1" w:styleId="CM13">
    <w:name w:val="CM13"/>
    <w:basedOn w:val="Default"/>
    <w:next w:val="Default"/>
    <w:rsid w:val="00B11F4C"/>
    <w:pPr>
      <w:widowControl w:val="0"/>
      <w:spacing w:line="260" w:lineRule="atLeast"/>
    </w:pPr>
    <w:rPr>
      <w:rFonts w:ascii="Arial" w:eastAsia="Times New Roman" w:hAnsi="Arial" w:cs="Arial"/>
      <w:color w:val="auto"/>
    </w:rPr>
  </w:style>
  <w:style w:type="paragraph" w:customStyle="1" w:styleId="CM20">
    <w:name w:val="CM20"/>
    <w:basedOn w:val="Default"/>
    <w:next w:val="Default"/>
    <w:rsid w:val="00B11F4C"/>
    <w:pPr>
      <w:widowControl w:val="0"/>
      <w:spacing w:line="260" w:lineRule="atLeast"/>
    </w:pPr>
    <w:rPr>
      <w:rFonts w:ascii="Arial" w:eastAsia="Times New Roman" w:hAnsi="Arial" w:cs="Arial"/>
      <w:color w:val="auto"/>
    </w:rPr>
  </w:style>
  <w:style w:type="character" w:styleId="Refdecomentrio">
    <w:name w:val="annotation reference"/>
    <w:uiPriority w:val="99"/>
    <w:semiHidden/>
    <w:unhideWhenUsed/>
    <w:rsid w:val="00B11F4C"/>
    <w:rPr>
      <w:sz w:val="16"/>
      <w:szCs w:val="16"/>
    </w:rPr>
  </w:style>
  <w:style w:type="character" w:styleId="Nmerodepgina">
    <w:name w:val="page number"/>
    <w:uiPriority w:val="99"/>
    <w:semiHidden/>
    <w:unhideWhenUsed/>
    <w:rsid w:val="00B11F4C"/>
    <w:rPr>
      <w:rFonts w:ascii="Times New Roman" w:eastAsia="Times New Roman" w:hAnsi="Times New Roman" w:cs="Times New Roman" w:hint="default"/>
      <w:bCs w:val="0"/>
      <w:iCs w:val="0"/>
      <w:szCs w:val="22"/>
      <w:lang w:val="pt-PT"/>
    </w:rPr>
  </w:style>
  <w:style w:type="character" w:styleId="Forte">
    <w:name w:val="Strong"/>
    <w:basedOn w:val="Tipodeletrapredefinidodopargrafo"/>
    <w:uiPriority w:val="22"/>
    <w:qFormat/>
    <w:rsid w:val="00B11F4C"/>
    <w:rPr>
      <w:b/>
      <w:bCs/>
    </w:rPr>
  </w:style>
  <w:style w:type="paragraph" w:styleId="Avanodecorpodetexto">
    <w:name w:val="Body Text Indent"/>
    <w:basedOn w:val="Normal"/>
    <w:link w:val="AvanodecorpodetextoCarcter"/>
    <w:uiPriority w:val="99"/>
    <w:semiHidden/>
    <w:unhideWhenUsed/>
    <w:rsid w:val="004D47A2"/>
    <w:pPr>
      <w:spacing w:after="120"/>
      <w:ind w:left="283"/>
    </w:pPr>
    <w:rPr>
      <w:rFonts w:cs="Times New Roman"/>
    </w:rPr>
  </w:style>
  <w:style w:type="character" w:customStyle="1" w:styleId="AvanodecorpodetextoCarcter">
    <w:name w:val="Avanço de corpo de texto Carácter"/>
    <w:basedOn w:val="Tipodeletrapredefinidodopargrafo"/>
    <w:link w:val="Avanodecorpodetexto"/>
    <w:uiPriority w:val="99"/>
    <w:semiHidden/>
    <w:rsid w:val="004D47A2"/>
    <w:rPr>
      <w:rFonts w:ascii="Verdana" w:eastAsia="Times New Roman" w:hAnsi="Verdana" w:cs="Times New Roman"/>
      <w:color w:val="000000"/>
      <w:sz w:val="20"/>
      <w:szCs w:val="20"/>
    </w:rPr>
  </w:style>
  <w:style w:type="paragraph" w:customStyle="1" w:styleId="default0">
    <w:name w:val="default"/>
    <w:basedOn w:val="Normal"/>
    <w:rsid w:val="00917092"/>
    <w:pPr>
      <w:spacing w:before="100" w:beforeAutospacing="1" w:after="100" w:afterAutospacing="1" w:line="240" w:lineRule="auto"/>
      <w:jc w:val="left"/>
    </w:pPr>
    <w:rPr>
      <w:rFonts w:ascii="Times New Roman" w:hAnsi="Times New Roman" w:cs="Times New Roman"/>
      <w:color w:val="auto"/>
      <w:sz w:val="24"/>
      <w:szCs w:val="24"/>
      <w:lang w:eastAsia="pt-PT"/>
    </w:rPr>
  </w:style>
  <w:style w:type="character" w:customStyle="1" w:styleId="Cabealho3Carcter">
    <w:name w:val="Cabeçalho 3 Carácter"/>
    <w:basedOn w:val="Tipodeletrapredefinidodopargrafo"/>
    <w:link w:val="Cabealho3"/>
    <w:uiPriority w:val="9"/>
    <w:semiHidden/>
    <w:rsid w:val="006A0F90"/>
    <w:rPr>
      <w:rFonts w:ascii="Cambria" w:eastAsia="Times New Roman" w:hAnsi="Cambria" w:cs="Times New Roman"/>
      <w:b/>
      <w:bCs/>
      <w:color w:val="4F81BD"/>
      <w:sz w:val="20"/>
      <w:szCs w:val="20"/>
    </w:rPr>
  </w:style>
  <w:style w:type="paragraph" w:styleId="ndice3">
    <w:name w:val="toc 3"/>
    <w:basedOn w:val="Normal"/>
    <w:next w:val="Normal"/>
    <w:autoRedefine/>
    <w:uiPriority w:val="39"/>
    <w:unhideWhenUsed/>
    <w:rsid w:val="00060E5C"/>
    <w:pPr>
      <w:spacing w:after="100"/>
      <w:ind w:left="400"/>
    </w:pPr>
  </w:style>
  <w:style w:type="table" w:styleId="Tabelacomgrelha">
    <w:name w:val="Table Grid"/>
    <w:basedOn w:val="Tabelanormal"/>
    <w:uiPriority w:val="59"/>
    <w:rsid w:val="002A1C7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665537">
      <w:bodyDiv w:val="1"/>
      <w:marLeft w:val="0"/>
      <w:marRight w:val="0"/>
      <w:marTop w:val="0"/>
      <w:marBottom w:val="0"/>
      <w:divBdr>
        <w:top w:val="none" w:sz="0" w:space="0" w:color="auto"/>
        <w:left w:val="none" w:sz="0" w:space="0" w:color="auto"/>
        <w:bottom w:val="none" w:sz="0" w:space="0" w:color="auto"/>
        <w:right w:val="none" w:sz="0" w:space="0" w:color="auto"/>
      </w:divBdr>
    </w:div>
    <w:div w:id="103373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m-leiria.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9320C-C9C5-4D42-B78C-34FDFBBEC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3802</Words>
  <Characters>20537</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24291</CharactersWithSpaces>
  <SharedDoc>false</SharedDoc>
  <HLinks>
    <vt:vector size="6" baseType="variant">
      <vt:variant>
        <vt:i4>4980747</vt:i4>
      </vt:variant>
      <vt:variant>
        <vt:i4>0</vt:i4>
      </vt:variant>
      <vt:variant>
        <vt:i4>0</vt:i4>
      </vt:variant>
      <vt:variant>
        <vt:i4>5</vt:i4>
      </vt:variant>
      <vt:variant>
        <vt:lpwstr>http://www.cm-leiria.pt/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paixao</dc:creator>
  <cp:lastModifiedBy>Isabel Sampaio</cp:lastModifiedBy>
  <cp:revision>5</cp:revision>
  <cp:lastPrinted>2014-09-05T11:27:00Z</cp:lastPrinted>
  <dcterms:created xsi:type="dcterms:W3CDTF">2014-10-23T15:34:00Z</dcterms:created>
  <dcterms:modified xsi:type="dcterms:W3CDTF">2014-10-30T15:24:00Z</dcterms:modified>
</cp:coreProperties>
</file>